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EA497" w14:textId="3702EE89" w:rsidR="009013D6" w:rsidRDefault="009013D6" w:rsidP="009013D6">
      <w:pPr>
        <w:shd w:val="clear" w:color="auto" w:fill="FFFFFF"/>
        <w:jc w:val="right"/>
        <w:rPr>
          <w:rFonts w:ascii="Arial" w:hAnsi="Arial" w:cs="Arial"/>
          <w:color w:val="000000"/>
        </w:rPr>
      </w:pPr>
      <w:r>
        <w:rPr>
          <w:noProof/>
        </w:rPr>
        <w:drawing>
          <wp:anchor distT="0" distB="0" distL="114300" distR="114300" simplePos="0" relativeHeight="251662336" behindDoc="0" locked="1" layoutInCell="1" allowOverlap="1" wp14:anchorId="2790DBEA" wp14:editId="67D37A2D">
            <wp:simplePos x="0" y="0"/>
            <wp:positionH relativeFrom="page">
              <wp:posOffset>464820</wp:posOffset>
            </wp:positionH>
            <wp:positionV relativeFrom="page">
              <wp:posOffset>464820</wp:posOffset>
            </wp:positionV>
            <wp:extent cx="1714500" cy="632460"/>
            <wp:effectExtent l="0" t="0" r="0" b="0"/>
            <wp:wrapNone/>
            <wp:docPr id="24" name="Picture 24" descr="wordmark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ark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1" layoutInCell="1" allowOverlap="1" wp14:anchorId="7B516B4F" wp14:editId="1118264D">
            <wp:simplePos x="0" y="0"/>
            <wp:positionH relativeFrom="page">
              <wp:posOffset>464820</wp:posOffset>
            </wp:positionH>
            <wp:positionV relativeFrom="page">
              <wp:posOffset>464820</wp:posOffset>
            </wp:positionV>
            <wp:extent cx="1714500" cy="632460"/>
            <wp:effectExtent l="0" t="0" r="0" b="0"/>
            <wp:wrapNone/>
            <wp:docPr id="23" name="Picture 23" descr="wordmark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ark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000000"/>
        </w:rPr>
        <w:t>IRB Administration Office</w:t>
      </w:r>
    </w:p>
    <w:p w14:paraId="644D2E76" w14:textId="77777777" w:rsidR="009013D6" w:rsidRDefault="009013D6" w:rsidP="009013D6">
      <w:pPr>
        <w:pStyle w:val="Header"/>
        <w:shd w:val="clear" w:color="auto" w:fill="FFFFFF"/>
        <w:jc w:val="right"/>
        <w:rPr>
          <w:color w:val="000000"/>
        </w:rPr>
      </w:pPr>
      <w:r>
        <w:rPr>
          <w:color w:val="000000"/>
        </w:rPr>
        <w:t>87 E. Canfield, Second Floor</w:t>
      </w:r>
    </w:p>
    <w:p w14:paraId="7FFC5D93" w14:textId="77777777" w:rsidR="009013D6" w:rsidRDefault="009013D6" w:rsidP="009013D6">
      <w:pPr>
        <w:pStyle w:val="Header"/>
        <w:shd w:val="clear" w:color="auto" w:fill="FFFFFF"/>
        <w:jc w:val="right"/>
        <w:rPr>
          <w:color w:val="000000"/>
        </w:rPr>
      </w:pPr>
      <w:r>
        <w:rPr>
          <w:color w:val="000000"/>
        </w:rPr>
        <w:t>Detroit, MI </w:t>
      </w:r>
      <w:r>
        <w:rPr>
          <w:rStyle w:val="apple-converted-space"/>
          <w:color w:val="000000"/>
        </w:rPr>
        <w:t> </w:t>
      </w:r>
      <w:r>
        <w:rPr>
          <w:color w:val="000000"/>
        </w:rPr>
        <w:t>48201</w:t>
      </w:r>
    </w:p>
    <w:p w14:paraId="0F9EC226" w14:textId="77777777" w:rsidR="009013D6" w:rsidRPr="001F0030" w:rsidRDefault="001D451C" w:rsidP="009013D6">
      <w:pPr>
        <w:pStyle w:val="Header"/>
        <w:shd w:val="clear" w:color="auto" w:fill="FFFFFF"/>
        <w:jc w:val="right"/>
      </w:pPr>
      <w:hyperlink r:id="rId8" w:history="1">
        <w:r w:rsidR="009013D6" w:rsidRPr="001F0030">
          <w:rPr>
            <w:rStyle w:val="Hyperlink"/>
          </w:rPr>
          <w:t>(313) 577-1628</w:t>
        </w:r>
      </w:hyperlink>
    </w:p>
    <w:p w14:paraId="588AD517" w14:textId="77777777" w:rsidR="009013D6" w:rsidRDefault="009013D6" w:rsidP="009013D6">
      <w:pPr>
        <w:spacing w:after="0"/>
        <w:jc w:val="right"/>
        <w:rPr>
          <w:rStyle w:val="Hyperlink"/>
          <w:rFonts w:ascii="Arial Narrow" w:hAnsi="Arial Narrow" w:cs="Arial"/>
        </w:rPr>
      </w:pPr>
      <w:r w:rsidRPr="001F0030">
        <w:rPr>
          <w:rStyle w:val="object"/>
          <w:rFonts w:ascii="Arial" w:hAnsi="Arial" w:cs="Arial"/>
          <w:color w:val="00008B"/>
          <w:sz w:val="20"/>
          <w:szCs w:val="20"/>
        </w:rPr>
        <w:t>irb.wayne.edu</w:t>
      </w:r>
    </w:p>
    <w:p w14:paraId="259AB82F" w14:textId="399350CE" w:rsidR="00B63573" w:rsidRPr="009013D6" w:rsidRDefault="000F0D5A" w:rsidP="009013D6">
      <w:pPr>
        <w:spacing w:after="0"/>
        <w:jc w:val="center"/>
        <w:rPr>
          <w:rFonts w:ascii="Arial Narrow" w:hAnsi="Arial Narrow"/>
          <w:b/>
          <w:color w:val="008000"/>
          <w:sz w:val="24"/>
        </w:rPr>
      </w:pPr>
      <w:r w:rsidRPr="009013D6">
        <w:rPr>
          <w:rFonts w:ascii="Arial Narrow" w:hAnsi="Arial Narrow"/>
          <w:b/>
          <w:color w:val="008000"/>
          <w:sz w:val="24"/>
        </w:rPr>
        <w:t xml:space="preserve">Investigator </w:t>
      </w:r>
      <w:r w:rsidR="001C5078" w:rsidRPr="009013D6">
        <w:rPr>
          <w:rFonts w:ascii="Arial Narrow" w:hAnsi="Arial Narrow"/>
          <w:b/>
          <w:color w:val="008000"/>
          <w:sz w:val="24"/>
        </w:rPr>
        <w:t>Self</w:t>
      </w:r>
      <w:r w:rsidR="003349E3" w:rsidRPr="009013D6">
        <w:rPr>
          <w:rFonts w:ascii="Arial Narrow" w:hAnsi="Arial Narrow"/>
          <w:b/>
          <w:color w:val="008000"/>
          <w:sz w:val="24"/>
        </w:rPr>
        <w:t xml:space="preserve"> </w:t>
      </w:r>
      <w:r w:rsidRPr="009013D6">
        <w:rPr>
          <w:rFonts w:ascii="Arial Narrow" w:hAnsi="Arial Narrow"/>
          <w:b/>
          <w:color w:val="008000"/>
          <w:sz w:val="24"/>
        </w:rPr>
        <w:t>Pre</w:t>
      </w:r>
      <w:r w:rsidR="001C5078" w:rsidRPr="009013D6">
        <w:rPr>
          <w:rFonts w:ascii="Arial Narrow" w:hAnsi="Arial Narrow"/>
          <w:b/>
          <w:color w:val="008000"/>
          <w:sz w:val="24"/>
        </w:rPr>
        <w:t>-</w:t>
      </w:r>
      <w:r w:rsidRPr="009013D6">
        <w:rPr>
          <w:rFonts w:ascii="Arial Narrow" w:hAnsi="Arial Narrow"/>
          <w:b/>
          <w:color w:val="008000"/>
          <w:sz w:val="24"/>
        </w:rPr>
        <w:t xml:space="preserve">Review </w:t>
      </w:r>
      <w:r w:rsidR="001C5078" w:rsidRPr="009013D6">
        <w:rPr>
          <w:rFonts w:ascii="Arial Narrow" w:hAnsi="Arial Narrow"/>
          <w:b/>
          <w:color w:val="008000"/>
          <w:sz w:val="24"/>
        </w:rPr>
        <w:t>Tool</w:t>
      </w:r>
      <w:r w:rsidR="00154D9E" w:rsidRPr="009013D6">
        <w:rPr>
          <w:rFonts w:ascii="Arial Narrow" w:hAnsi="Arial Narrow"/>
          <w:b/>
          <w:color w:val="008000"/>
          <w:sz w:val="24"/>
        </w:rPr>
        <w:t>:</w:t>
      </w:r>
    </w:p>
    <w:p w14:paraId="284E1204" w14:textId="66A3512D" w:rsidR="006A540D" w:rsidRDefault="000F0D5A" w:rsidP="009013D6">
      <w:pPr>
        <w:rPr>
          <w:rFonts w:ascii="Arial Narrow" w:hAnsi="Arial Narrow"/>
        </w:rPr>
      </w:pPr>
      <w:r w:rsidRPr="004F6CD6">
        <w:rPr>
          <w:rFonts w:ascii="Arial Narrow" w:hAnsi="Arial Narrow"/>
        </w:rPr>
        <w:t>Use this tool to determine what type of IRB review your study will require</w:t>
      </w:r>
      <w:r w:rsidR="00B22B1C">
        <w:rPr>
          <w:rFonts w:ascii="Arial Narrow" w:hAnsi="Arial Narrow"/>
        </w:rPr>
        <w:t xml:space="preserve"> and the required forms needed for the review of your Human Participant Research</w:t>
      </w:r>
      <w:r w:rsidRPr="004F6CD6">
        <w:rPr>
          <w:rFonts w:ascii="Arial Narrow" w:hAnsi="Arial Narrow"/>
        </w:rPr>
        <w:t xml:space="preserve">. </w:t>
      </w:r>
      <w:r w:rsidR="006A540D">
        <w:rPr>
          <w:rFonts w:ascii="Arial Narrow" w:hAnsi="Arial Narrow"/>
        </w:rPr>
        <w:t xml:space="preserve">This tool does not need to be turned in. It is for your guidance only. </w:t>
      </w:r>
      <w:r w:rsidR="001A1B61" w:rsidRPr="004A6AD5">
        <w:rPr>
          <w:rFonts w:ascii="Arial Narrow" w:hAnsi="Arial Narrow"/>
          <w:b/>
        </w:rPr>
        <w:t>Note:</w:t>
      </w:r>
      <w:r w:rsidR="001A1B61">
        <w:rPr>
          <w:rFonts w:ascii="Arial Narrow" w:hAnsi="Arial Narrow"/>
        </w:rPr>
        <w:t xml:space="preserve"> All investigators </w:t>
      </w:r>
      <w:r w:rsidR="001A1B61" w:rsidRPr="001A1B61">
        <w:rPr>
          <w:rFonts w:ascii="Arial Narrow" w:hAnsi="Arial Narrow"/>
          <w:b/>
        </w:rPr>
        <w:t>must</w:t>
      </w:r>
      <w:r w:rsidR="001A1B61">
        <w:rPr>
          <w:rFonts w:ascii="Arial Narrow" w:hAnsi="Arial Narrow"/>
        </w:rPr>
        <w:t xml:space="preserve"> complete CITI training prior to submitting any study to the IRB. </w:t>
      </w:r>
      <w:hyperlink r:id="rId9" w:history="1">
        <w:r w:rsidR="001A1B61" w:rsidRPr="00E94D4F">
          <w:rPr>
            <w:rStyle w:val="Hyperlink"/>
            <w:rFonts w:ascii="Arial Narrow" w:hAnsi="Arial Narrow"/>
          </w:rPr>
          <w:t>www.citiprogram.org</w:t>
        </w:r>
      </w:hyperlink>
      <w:r w:rsidR="001E0A35">
        <w:rPr>
          <w:rFonts w:ascii="Arial Narrow" w:hAnsi="Arial Narrow"/>
        </w:rPr>
        <w:t xml:space="preserve">. </w:t>
      </w:r>
    </w:p>
    <w:p w14:paraId="242A3D5A" w14:textId="52868555" w:rsidR="006A540D" w:rsidRDefault="006A540D" w:rsidP="009013D6">
      <w:pPr>
        <w:rPr>
          <w:rFonts w:ascii="Arial Narrow" w:hAnsi="Arial Narrow"/>
        </w:rPr>
      </w:pPr>
      <w:r w:rsidRPr="004A6AD5">
        <w:rPr>
          <w:rFonts w:ascii="Arial Narrow" w:hAnsi="Arial Narrow"/>
          <w:b/>
        </w:rPr>
        <w:t>Note:</w:t>
      </w:r>
      <w:r>
        <w:rPr>
          <w:rFonts w:ascii="Arial Narrow" w:hAnsi="Arial Narrow"/>
        </w:rPr>
        <w:t xml:space="preserve"> Revisions to the Federal DHHS Common Rule went into effect on January 21, 2019. This tool reflects those changes. </w:t>
      </w:r>
    </w:p>
    <w:p w14:paraId="3292012B" w14:textId="3C84C375" w:rsidR="0092785B" w:rsidRDefault="001D451C" w:rsidP="009013D6">
      <w:pPr>
        <w:rPr>
          <w:rFonts w:ascii="Arial Narrow" w:hAnsi="Arial Narrow"/>
        </w:rPr>
      </w:pPr>
      <w:r w:rsidRPr="001D451C">
        <w:rPr>
          <w:rFonts w:ascii="Arial Narrow" w:hAnsi="Arial Narrow"/>
          <w:b/>
        </w:rPr>
        <w:t>VA Researchers:</w:t>
      </w:r>
      <w:r>
        <w:rPr>
          <w:rFonts w:ascii="Arial Narrow" w:hAnsi="Arial Narrow"/>
        </w:rPr>
        <w:t xml:space="preserve"> We have not yet started accepting VA submissions through eProtocol. Links to the IRB applications that need to be completed for your paper submission, and instructions for the paper submission process are available in the VA Submission section near the end of this tool. </w:t>
      </w:r>
    </w:p>
    <w:p w14:paraId="002ADF05" w14:textId="77777777" w:rsidR="0092785B" w:rsidRPr="0092785B" w:rsidRDefault="0092785B" w:rsidP="0092785B">
      <w:pPr>
        <w:rPr>
          <w:rFonts w:ascii="Arial Narrow" w:hAnsi="Arial Narrow"/>
          <w:b/>
          <w:color w:val="008000"/>
          <w:sz w:val="24"/>
        </w:rPr>
      </w:pPr>
      <w:r w:rsidRPr="0092785B">
        <w:rPr>
          <w:rFonts w:ascii="Arial Narrow" w:hAnsi="Arial Narrow"/>
          <w:b/>
          <w:sz w:val="24"/>
        </w:rPr>
        <w:t xml:space="preserve">If you are unsure if IRB review is required: </w:t>
      </w:r>
      <w:r w:rsidRPr="0092785B">
        <w:rPr>
          <w:rStyle w:val="normaltextrun"/>
          <w:rFonts w:ascii="Arial Narrow" w:hAnsi="Arial Narrow" w:cs="Arial"/>
          <w:color w:val="000000"/>
          <w:shd w:val="clear" w:color="auto" w:fill="FFFFFF"/>
        </w:rPr>
        <w:t xml:space="preserve">We have a Human Participant Research Determination tool that will help to determine if the project will require IRB review. If you are sure after completing the tool that what you are doing is not research, then you can just file that completed tool away to retain for your records. If you would prefer to have the IRB review and make an official determination, you can </w:t>
      </w:r>
      <w:r>
        <w:rPr>
          <w:rStyle w:val="normaltextrun"/>
          <w:rFonts w:ascii="Arial Narrow" w:hAnsi="Arial Narrow" w:cs="Arial"/>
          <w:color w:val="000000"/>
          <w:shd w:val="clear" w:color="auto" w:fill="FFFFFF"/>
        </w:rPr>
        <w:t xml:space="preserve">send the completed tool to </w:t>
      </w:r>
      <w:hyperlink r:id="rId10" w:history="1">
        <w:r w:rsidRPr="007E2625">
          <w:rPr>
            <w:rStyle w:val="Hyperlink"/>
            <w:rFonts w:ascii="Arial Narrow" w:hAnsi="Arial Narrow" w:cs="Arial"/>
            <w:shd w:val="clear" w:color="auto" w:fill="FFFFFF"/>
          </w:rPr>
          <w:t>irbquestions@wayne.edu</w:t>
        </w:r>
      </w:hyperlink>
      <w:r>
        <w:rPr>
          <w:rStyle w:val="normaltextrun"/>
          <w:rFonts w:ascii="Arial Narrow" w:hAnsi="Arial Narrow" w:cs="Arial"/>
          <w:color w:val="000000"/>
          <w:shd w:val="clear" w:color="auto" w:fill="FFFFFF"/>
        </w:rPr>
        <w:t xml:space="preserve">. </w:t>
      </w:r>
    </w:p>
    <w:p w14:paraId="07BA70D3" w14:textId="77777777" w:rsidR="0092785B" w:rsidRPr="0092785B" w:rsidRDefault="0092785B" w:rsidP="0092785B">
      <w:pPr>
        <w:pStyle w:val="paragraph"/>
        <w:numPr>
          <w:ilvl w:val="0"/>
          <w:numId w:val="36"/>
        </w:numPr>
        <w:spacing w:before="0" w:beforeAutospacing="0" w:after="0" w:afterAutospacing="0"/>
        <w:textAlignment w:val="baseline"/>
        <w:rPr>
          <w:rFonts w:ascii="Arial Narrow" w:hAnsi="Arial Narrow"/>
          <w:sz w:val="22"/>
          <w:szCs w:val="22"/>
        </w:rPr>
      </w:pPr>
      <w:hyperlink r:id="rId11" w:tgtFrame="_blank" w:history="1">
        <w:r w:rsidRPr="0092785B">
          <w:rPr>
            <w:rStyle w:val="normaltextrun"/>
            <w:rFonts w:ascii="Arial Narrow" w:hAnsi="Arial Narrow" w:cs="Arial"/>
            <w:color w:val="0000FF"/>
            <w:sz w:val="22"/>
            <w:szCs w:val="22"/>
            <w:u w:val="single"/>
          </w:rPr>
          <w:t>HPR Determination Tool</w:t>
        </w:r>
      </w:hyperlink>
      <w:r w:rsidRPr="0092785B">
        <w:rPr>
          <w:rStyle w:val="eop"/>
          <w:rFonts w:ascii="Arial Narrow" w:hAnsi="Arial Narrow" w:cs="Calibri"/>
          <w:sz w:val="22"/>
          <w:szCs w:val="22"/>
        </w:rPr>
        <w:t> </w:t>
      </w:r>
    </w:p>
    <w:p w14:paraId="4C4B27BC" w14:textId="532F8521" w:rsidR="0092785B" w:rsidRPr="0092785B" w:rsidRDefault="0092785B" w:rsidP="009013D6">
      <w:pPr>
        <w:pStyle w:val="paragraph"/>
        <w:numPr>
          <w:ilvl w:val="0"/>
          <w:numId w:val="36"/>
        </w:numPr>
        <w:spacing w:before="0" w:beforeAutospacing="0" w:after="0" w:afterAutospacing="0"/>
        <w:textAlignment w:val="baseline"/>
        <w:rPr>
          <w:rStyle w:val="eop"/>
          <w:rFonts w:ascii="Arial Narrow" w:hAnsi="Arial Narrow"/>
          <w:sz w:val="22"/>
          <w:szCs w:val="22"/>
        </w:rPr>
      </w:pPr>
      <w:hyperlink r:id="rId12" w:tgtFrame="_blank" w:history="1">
        <w:r w:rsidRPr="0092785B">
          <w:rPr>
            <w:rStyle w:val="normaltextrun"/>
            <w:rFonts w:ascii="Arial Narrow" w:hAnsi="Arial Narrow" w:cs="Arial"/>
            <w:color w:val="0000FF"/>
            <w:sz w:val="22"/>
            <w:szCs w:val="22"/>
            <w:u w:val="single"/>
          </w:rPr>
          <w:t>HPR Guidance</w:t>
        </w:r>
      </w:hyperlink>
      <w:r w:rsidRPr="0092785B">
        <w:rPr>
          <w:rStyle w:val="eop"/>
          <w:rFonts w:ascii="Arial Narrow" w:hAnsi="Arial Narrow" w:cs="Calibri"/>
          <w:sz w:val="22"/>
          <w:szCs w:val="22"/>
        </w:rPr>
        <w:t> </w:t>
      </w:r>
    </w:p>
    <w:p w14:paraId="611327D7" w14:textId="77777777" w:rsidR="0092785B" w:rsidRPr="0092785B" w:rsidRDefault="0092785B" w:rsidP="009013D6">
      <w:pPr>
        <w:pStyle w:val="paragraph"/>
        <w:numPr>
          <w:ilvl w:val="0"/>
          <w:numId w:val="36"/>
        </w:numPr>
        <w:spacing w:before="0" w:beforeAutospacing="0" w:after="0" w:afterAutospacing="0"/>
        <w:textAlignment w:val="baseline"/>
        <w:rPr>
          <w:rFonts w:ascii="Arial Narrow" w:hAnsi="Arial Narrow"/>
          <w:sz w:val="22"/>
          <w:szCs w:val="22"/>
        </w:rPr>
      </w:pPr>
    </w:p>
    <w:p w14:paraId="76BD5BA6" w14:textId="46F1395A" w:rsidR="000F0D5A" w:rsidRPr="009013D6" w:rsidRDefault="009D1097" w:rsidP="009013D6">
      <w:pPr>
        <w:jc w:val="center"/>
        <w:rPr>
          <w:rFonts w:ascii="Arial Narrow" w:hAnsi="Arial Narrow"/>
          <w:b/>
          <w:color w:val="00B050"/>
          <w:sz w:val="24"/>
        </w:rPr>
      </w:pPr>
      <w:r>
        <w:rPr>
          <w:rFonts w:ascii="Arial Narrow" w:hAnsi="Arial Narrow"/>
          <w:b/>
          <w:color w:val="008000"/>
          <w:sz w:val="24"/>
        </w:rPr>
        <w:t xml:space="preserve">Determining </w:t>
      </w:r>
      <w:r>
        <w:rPr>
          <w:rFonts w:ascii="Arial Narrow" w:hAnsi="Arial Narrow" w:cstheme="minorHAnsi"/>
          <w:b/>
          <w:color w:val="008000"/>
          <w:sz w:val="24"/>
          <w:szCs w:val="24"/>
        </w:rPr>
        <w:t>Risk Level</w:t>
      </w:r>
    </w:p>
    <w:tbl>
      <w:tblPr>
        <w:tblStyle w:val="TableGrid"/>
        <w:tblW w:w="10980" w:type="dxa"/>
        <w:tblInd w:w="-72" w:type="dxa"/>
        <w:tblLook w:val="04A0" w:firstRow="1" w:lastRow="0" w:firstColumn="1" w:lastColumn="0" w:noHBand="0" w:noVBand="1"/>
      </w:tblPr>
      <w:tblGrid>
        <w:gridCol w:w="384"/>
        <w:gridCol w:w="636"/>
        <w:gridCol w:w="4019"/>
        <w:gridCol w:w="5941"/>
      </w:tblGrid>
      <w:tr w:rsidR="000F0D5A" w:rsidRPr="004F6CD6" w14:paraId="720148E3" w14:textId="77777777" w:rsidTr="00C70DDB">
        <w:trPr>
          <w:trHeight w:val="935"/>
        </w:trPr>
        <w:tc>
          <w:tcPr>
            <w:tcW w:w="384" w:type="dxa"/>
          </w:tcPr>
          <w:p w14:paraId="5971E59E" w14:textId="77777777" w:rsidR="000F0D5A" w:rsidRPr="004F6CD6" w:rsidRDefault="00615E8C" w:rsidP="00EF5A87">
            <w:pPr>
              <w:rPr>
                <w:rFonts w:ascii="Arial Narrow" w:hAnsi="Arial Narrow"/>
              </w:rPr>
            </w:pPr>
            <w:r w:rsidRPr="004F6CD6">
              <w:rPr>
                <w:rFonts w:ascii="Arial Narrow" w:hAnsi="Arial Narrow"/>
              </w:rPr>
              <w:t>1.</w:t>
            </w:r>
          </w:p>
        </w:tc>
        <w:tc>
          <w:tcPr>
            <w:tcW w:w="4655" w:type="dxa"/>
            <w:gridSpan w:val="2"/>
          </w:tcPr>
          <w:p w14:paraId="0182B10C" w14:textId="2A71D988" w:rsidR="000F0D5A" w:rsidRPr="004F6CD6" w:rsidRDefault="000F0D5A" w:rsidP="00464F6B">
            <w:pPr>
              <w:rPr>
                <w:rFonts w:ascii="Arial Narrow" w:hAnsi="Arial Narrow"/>
              </w:rPr>
            </w:pPr>
            <w:r w:rsidRPr="004F6CD6">
              <w:rPr>
                <w:rFonts w:ascii="Arial Narrow" w:hAnsi="Arial Narrow"/>
              </w:rPr>
              <w:t xml:space="preserve">Does your study </w:t>
            </w:r>
            <w:r w:rsidR="00464F6B">
              <w:rPr>
                <w:rFonts w:ascii="Arial Narrow" w:hAnsi="Arial Narrow"/>
              </w:rPr>
              <w:t>add to</w:t>
            </w:r>
            <w:r w:rsidRPr="004F6CD6">
              <w:rPr>
                <w:rFonts w:ascii="Arial Narrow" w:hAnsi="Arial Narrow"/>
              </w:rPr>
              <w:t xml:space="preserve"> the risks your participants would encounter in their </w:t>
            </w:r>
            <w:r w:rsidR="00615E8C" w:rsidRPr="004F6CD6">
              <w:rPr>
                <w:rFonts w:ascii="Arial Narrow" w:hAnsi="Arial Narrow"/>
              </w:rPr>
              <w:t>everyday</w:t>
            </w:r>
            <w:r w:rsidRPr="004F6CD6">
              <w:rPr>
                <w:rFonts w:ascii="Arial Narrow" w:hAnsi="Arial Narrow"/>
              </w:rPr>
              <w:t xml:space="preserve"> life?</w:t>
            </w:r>
          </w:p>
        </w:tc>
        <w:tc>
          <w:tcPr>
            <w:tcW w:w="5941" w:type="dxa"/>
          </w:tcPr>
          <w:p w14:paraId="0DCEDA40" w14:textId="77777777" w:rsidR="000F0D5A" w:rsidRPr="000F0D5A" w:rsidRDefault="000F0D5A" w:rsidP="000F0D5A">
            <w:pPr>
              <w:rPr>
                <w:rFonts w:ascii="Arial Narrow" w:eastAsia="Times New Roman" w:hAnsi="Arial Narrow" w:cs="Arial"/>
              </w:rPr>
            </w:pPr>
            <w:r w:rsidRPr="000F0D5A">
              <w:rPr>
                <w:rFonts w:ascii="Arial Narrow" w:eastAsia="Times New Roman" w:hAnsi="Arial Narrow" w:cs="Arial"/>
              </w:rPr>
              <w:fldChar w:fldCharType="begin">
                <w:ffData>
                  <w:name w:val="Check183"/>
                  <w:enabled/>
                  <w:calcOnExit w:val="0"/>
                  <w:checkBox>
                    <w:sizeAuto/>
                    <w:default w:val="0"/>
                  </w:checkBox>
                </w:ffData>
              </w:fldChar>
            </w:r>
            <w:r w:rsidRPr="000F0D5A">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0F0D5A">
              <w:rPr>
                <w:rFonts w:ascii="Arial Narrow" w:eastAsia="Times New Roman" w:hAnsi="Arial Narrow" w:cs="Arial"/>
              </w:rPr>
              <w:fldChar w:fldCharType="end"/>
            </w:r>
            <w:r w:rsidRPr="000F0D5A">
              <w:rPr>
                <w:rFonts w:ascii="Arial Narrow" w:eastAsia="Times New Roman" w:hAnsi="Arial Narrow" w:cs="Arial"/>
              </w:rPr>
              <w:t xml:space="preserve"> No </w:t>
            </w:r>
            <w:r w:rsidRPr="000F0D5A">
              <w:rPr>
                <w:rFonts w:ascii="Arial Narrow" w:eastAsia="Times New Roman" w:hAnsi="Arial Narrow" w:cs="Arial"/>
                <w:b/>
                <w:color w:val="C00000"/>
              </w:rPr>
              <w:t xml:space="preserve">– </w:t>
            </w:r>
            <w:r w:rsidR="00615E8C" w:rsidRPr="004F6CD6">
              <w:rPr>
                <w:rFonts w:ascii="Arial Narrow" w:eastAsia="Times New Roman" w:hAnsi="Arial Narrow" w:cs="Arial"/>
                <w:b/>
                <w:color w:val="C00000"/>
              </w:rPr>
              <w:t>Continue to #2</w:t>
            </w:r>
          </w:p>
          <w:p w14:paraId="775374D3" w14:textId="5222EE3F" w:rsidR="000F0D5A" w:rsidRPr="00C70DDB" w:rsidRDefault="000F0D5A" w:rsidP="000F0D5A">
            <w:pPr>
              <w:rPr>
                <w:rFonts w:ascii="Arial Narrow" w:hAnsi="Arial Narrow"/>
                <w:color w:val="C00000"/>
              </w:rPr>
            </w:pPr>
            <w:r w:rsidRPr="004F6CD6">
              <w:rPr>
                <w:rFonts w:ascii="Arial Narrow" w:eastAsia="Times New Roman" w:hAnsi="Arial Narrow" w:cs="Arial"/>
              </w:rPr>
              <w:fldChar w:fldCharType="begin">
                <w:ffData>
                  <w:name w:val="Check3"/>
                  <w:enabled/>
                  <w:calcOnExit w:val="0"/>
                  <w:checkBox>
                    <w:sizeAuto/>
                    <w:default w:val="0"/>
                  </w:checkBox>
                </w:ffData>
              </w:fldChar>
            </w:r>
            <w:r w:rsidRPr="004F6C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4F6CD6">
              <w:rPr>
                <w:rFonts w:ascii="Arial Narrow" w:eastAsia="Times New Roman" w:hAnsi="Arial Narrow" w:cs="Arial"/>
              </w:rPr>
              <w:fldChar w:fldCharType="end"/>
            </w:r>
            <w:r w:rsidRPr="004F6CD6">
              <w:rPr>
                <w:rFonts w:ascii="Arial Narrow" w:eastAsia="Times New Roman" w:hAnsi="Arial Narrow" w:cs="Arial"/>
              </w:rPr>
              <w:t xml:space="preserve"> Yes- Your study requires a full board review. </w:t>
            </w:r>
            <w:r w:rsidR="001E0A35" w:rsidRPr="00C70DDB">
              <w:rPr>
                <w:rStyle w:val="Hyperlink"/>
                <w:rFonts w:ascii="Arial Narrow" w:hAnsi="Arial Narrow"/>
                <w:color w:val="C00000"/>
                <w:u w:val="none"/>
              </w:rPr>
              <w:t>S</w:t>
            </w:r>
            <w:r w:rsidR="00227B8A" w:rsidRPr="00C70DDB">
              <w:rPr>
                <w:rStyle w:val="Hyperlink"/>
                <w:rFonts w:ascii="Arial Narrow" w:hAnsi="Arial Narrow"/>
                <w:color w:val="C00000"/>
                <w:u w:val="none"/>
              </w:rPr>
              <w:t>kip to #5</w:t>
            </w:r>
          </w:p>
          <w:p w14:paraId="57B5BC2F" w14:textId="25855693" w:rsidR="00464F6B" w:rsidRPr="009013D6" w:rsidRDefault="001D451C" w:rsidP="000F0D5A">
            <w:pPr>
              <w:rPr>
                <w:rFonts w:ascii="Arial Narrow" w:hAnsi="Arial Narrow"/>
                <w:color w:val="0563C1" w:themeColor="hyperlink"/>
                <w:u w:val="single"/>
              </w:rPr>
            </w:pPr>
            <w:hyperlink r:id="rId13" w:history="1">
              <w:r w:rsidR="000E5318">
                <w:rPr>
                  <w:rStyle w:val="Hyperlink"/>
                  <w:rFonts w:ascii="Arial Narrow" w:hAnsi="Arial Narrow"/>
                </w:rPr>
                <w:t xml:space="preserve">             2019</w:t>
              </w:r>
              <w:r w:rsidR="00B22B1C" w:rsidRPr="00B22B1C">
                <w:rPr>
                  <w:rStyle w:val="Hyperlink"/>
                  <w:rFonts w:ascii="Arial Narrow" w:hAnsi="Arial Narrow"/>
                </w:rPr>
                <w:t xml:space="preserve"> Meeting Dates and Submission Deadlines</w:t>
              </w:r>
            </w:hyperlink>
          </w:p>
        </w:tc>
      </w:tr>
      <w:tr w:rsidR="00B22B1C" w:rsidRPr="004F6CD6" w14:paraId="5BF4A940" w14:textId="77777777" w:rsidTr="009013D6">
        <w:trPr>
          <w:trHeight w:val="377"/>
        </w:trPr>
        <w:tc>
          <w:tcPr>
            <w:tcW w:w="384" w:type="dxa"/>
          </w:tcPr>
          <w:p w14:paraId="428AF44A" w14:textId="5EC997AB" w:rsidR="00B22B1C" w:rsidRDefault="00B1309B" w:rsidP="00EF5A87">
            <w:pPr>
              <w:rPr>
                <w:rFonts w:ascii="Arial Narrow" w:hAnsi="Arial Narrow"/>
              </w:rPr>
            </w:pPr>
            <w:r>
              <w:rPr>
                <w:rFonts w:ascii="Arial Narrow" w:hAnsi="Arial Narrow"/>
              </w:rPr>
              <w:t>2</w:t>
            </w:r>
            <w:r w:rsidR="00434247">
              <w:rPr>
                <w:rFonts w:ascii="Arial Narrow" w:hAnsi="Arial Narrow"/>
              </w:rPr>
              <w:t>.</w:t>
            </w:r>
          </w:p>
          <w:p w14:paraId="1F3BB905" w14:textId="3775F028" w:rsidR="002C71F9" w:rsidRDefault="002C71F9" w:rsidP="00EF5A87">
            <w:pPr>
              <w:rPr>
                <w:rFonts w:ascii="Arial Narrow" w:hAnsi="Arial Narrow"/>
              </w:rPr>
            </w:pPr>
          </w:p>
        </w:tc>
        <w:tc>
          <w:tcPr>
            <w:tcW w:w="4655" w:type="dxa"/>
            <w:gridSpan w:val="2"/>
          </w:tcPr>
          <w:p w14:paraId="5135B2B5" w14:textId="5A9B850C" w:rsidR="00B22B1C" w:rsidRPr="004F6CD6" w:rsidRDefault="00227B8A" w:rsidP="00BB454C">
            <w:pPr>
              <w:rPr>
                <w:rFonts w:ascii="Arial Narrow" w:hAnsi="Arial Narrow"/>
              </w:rPr>
            </w:pPr>
            <w:r>
              <w:rPr>
                <w:rFonts w:ascii="Arial Narrow" w:hAnsi="Arial Narrow"/>
              </w:rPr>
              <w:t>Does the study involve protected health information</w:t>
            </w:r>
            <w:r w:rsidR="00B22B1C">
              <w:rPr>
                <w:rFonts w:ascii="Arial Narrow" w:hAnsi="Arial Narrow"/>
              </w:rPr>
              <w:t>?</w:t>
            </w:r>
          </w:p>
        </w:tc>
        <w:tc>
          <w:tcPr>
            <w:tcW w:w="5941" w:type="dxa"/>
          </w:tcPr>
          <w:p w14:paraId="1D658D91" w14:textId="15A59F75" w:rsidR="00B22B1C" w:rsidRPr="000F0D5A" w:rsidRDefault="00B22B1C">
            <w:pPr>
              <w:rPr>
                <w:rFonts w:ascii="Arial Narrow" w:eastAsia="Times New Roman" w:hAnsi="Arial Narrow" w:cs="Arial"/>
              </w:rPr>
            </w:pPr>
            <w:r w:rsidRPr="000F0D5A">
              <w:rPr>
                <w:rFonts w:ascii="Arial Narrow" w:eastAsia="Times New Roman" w:hAnsi="Arial Narrow" w:cs="Arial"/>
              </w:rPr>
              <w:fldChar w:fldCharType="begin">
                <w:ffData>
                  <w:name w:val="Check183"/>
                  <w:enabled/>
                  <w:calcOnExit w:val="0"/>
                  <w:checkBox>
                    <w:sizeAuto/>
                    <w:default w:val="0"/>
                  </w:checkBox>
                </w:ffData>
              </w:fldChar>
            </w:r>
            <w:r w:rsidRPr="000F0D5A">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0F0D5A">
              <w:rPr>
                <w:rFonts w:ascii="Arial Narrow" w:eastAsia="Times New Roman" w:hAnsi="Arial Narrow" w:cs="Arial"/>
              </w:rPr>
              <w:fldChar w:fldCharType="end"/>
            </w:r>
            <w:r w:rsidRPr="000F0D5A">
              <w:rPr>
                <w:rFonts w:ascii="Arial Narrow" w:eastAsia="Times New Roman" w:hAnsi="Arial Narrow" w:cs="Arial"/>
              </w:rPr>
              <w:t xml:space="preserve"> No</w:t>
            </w:r>
            <w:r w:rsidRPr="004F6CD6">
              <w:rPr>
                <w:rFonts w:ascii="Arial Narrow" w:eastAsia="Times New Roman" w:hAnsi="Arial Narrow" w:cs="Arial"/>
              </w:rPr>
              <w:t xml:space="preserve">      </w:t>
            </w:r>
            <w:r w:rsidRPr="004F6CD6">
              <w:rPr>
                <w:rFonts w:ascii="Arial Narrow" w:eastAsia="Times New Roman" w:hAnsi="Arial Narrow" w:cs="Arial"/>
              </w:rPr>
              <w:fldChar w:fldCharType="begin">
                <w:ffData>
                  <w:name w:val="Check3"/>
                  <w:enabled/>
                  <w:calcOnExit w:val="0"/>
                  <w:checkBox>
                    <w:sizeAuto/>
                    <w:default w:val="0"/>
                  </w:checkBox>
                </w:ffData>
              </w:fldChar>
            </w:r>
            <w:r w:rsidRPr="004F6C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4F6CD6">
              <w:rPr>
                <w:rFonts w:ascii="Arial Narrow" w:eastAsia="Times New Roman" w:hAnsi="Arial Narrow" w:cs="Arial"/>
              </w:rPr>
              <w:fldChar w:fldCharType="end"/>
            </w:r>
            <w:r w:rsidRPr="004F6CD6">
              <w:rPr>
                <w:rFonts w:ascii="Arial Narrow" w:eastAsia="Times New Roman" w:hAnsi="Arial Narrow" w:cs="Arial"/>
              </w:rPr>
              <w:t xml:space="preserve"> Yes</w:t>
            </w:r>
            <w:r>
              <w:rPr>
                <w:rFonts w:ascii="Arial Narrow" w:eastAsia="Times New Roman" w:hAnsi="Arial Narrow" w:cs="Arial"/>
              </w:rPr>
              <w:t xml:space="preserve">: Please complete </w:t>
            </w:r>
            <w:r w:rsidR="001E0A35">
              <w:rPr>
                <w:rFonts w:ascii="Arial Narrow" w:eastAsia="Times New Roman" w:hAnsi="Arial Narrow" w:cs="Arial"/>
              </w:rPr>
              <w:t>the HIPAA section in eProtocol.</w:t>
            </w:r>
          </w:p>
        </w:tc>
      </w:tr>
      <w:tr w:rsidR="002D34B1" w:rsidRPr="004F6CD6" w14:paraId="31202A6F" w14:textId="77777777" w:rsidTr="00DF6F0C">
        <w:trPr>
          <w:trHeight w:val="270"/>
        </w:trPr>
        <w:tc>
          <w:tcPr>
            <w:tcW w:w="10980" w:type="dxa"/>
            <w:gridSpan w:val="4"/>
            <w:tcBorders>
              <w:left w:val="nil"/>
              <w:right w:val="nil"/>
            </w:tcBorders>
          </w:tcPr>
          <w:p w14:paraId="50735048" w14:textId="77777777" w:rsidR="00AB1670" w:rsidRDefault="00AB1670" w:rsidP="009013D6">
            <w:pPr>
              <w:jc w:val="center"/>
              <w:rPr>
                <w:rFonts w:ascii="Arial Narrow" w:hAnsi="Arial Narrow"/>
                <w:b/>
                <w:color w:val="008000"/>
                <w:sz w:val="24"/>
              </w:rPr>
            </w:pPr>
          </w:p>
          <w:p w14:paraId="6D468A3A" w14:textId="61DC0331" w:rsidR="007D3552" w:rsidRDefault="002F69F4" w:rsidP="009013D6">
            <w:pPr>
              <w:jc w:val="center"/>
              <w:rPr>
                <w:rFonts w:ascii="Arial Narrow" w:hAnsi="Arial Narrow"/>
                <w:b/>
                <w:color w:val="008000"/>
                <w:sz w:val="24"/>
              </w:rPr>
            </w:pPr>
            <w:r>
              <w:rPr>
                <w:rFonts w:ascii="Arial Narrow" w:hAnsi="Arial Narrow"/>
                <w:b/>
                <w:color w:val="008000"/>
                <w:sz w:val="24"/>
              </w:rPr>
              <w:t>Exempt Review Categories</w:t>
            </w:r>
          </w:p>
          <w:p w14:paraId="540DD138" w14:textId="3A26603B" w:rsidR="00247DC7" w:rsidRPr="002F69F4" w:rsidRDefault="00247DC7" w:rsidP="009013D6">
            <w:pPr>
              <w:jc w:val="center"/>
              <w:rPr>
                <w:rFonts w:ascii="Arial Narrow" w:hAnsi="Arial Narrow"/>
                <w:b/>
                <w:color w:val="008000"/>
                <w:sz w:val="24"/>
              </w:rPr>
            </w:pPr>
          </w:p>
        </w:tc>
      </w:tr>
      <w:tr w:rsidR="00464F6B" w:rsidRPr="004F6CD6" w14:paraId="184CA97E" w14:textId="752523D3" w:rsidTr="00DF6F0C">
        <w:trPr>
          <w:trHeight w:val="620"/>
        </w:trPr>
        <w:tc>
          <w:tcPr>
            <w:tcW w:w="384" w:type="dxa"/>
          </w:tcPr>
          <w:p w14:paraId="3A08BD0A" w14:textId="3862A60A" w:rsidR="00464F6B" w:rsidRPr="009013D6" w:rsidRDefault="00B1309B" w:rsidP="00464F6B">
            <w:r w:rsidRPr="009013D6">
              <w:rPr>
                <w:rFonts w:ascii="Arial Narrow" w:eastAsia="Times New Roman" w:hAnsi="Arial Narrow" w:cs="Arial"/>
              </w:rPr>
              <w:t>3</w:t>
            </w:r>
            <w:r w:rsidR="00464F6B" w:rsidRPr="009013D6">
              <w:rPr>
                <w:rFonts w:ascii="Arial Narrow" w:eastAsia="Times New Roman" w:hAnsi="Arial Narrow" w:cs="Arial"/>
              </w:rPr>
              <w:t xml:space="preserve">. </w:t>
            </w:r>
          </w:p>
          <w:p w14:paraId="7C4904DE" w14:textId="3A334E05" w:rsidR="00464F6B" w:rsidRPr="00121AD6" w:rsidRDefault="00464F6B" w:rsidP="00220407">
            <w:pPr>
              <w:rPr>
                <w:rFonts w:ascii="Arial Narrow" w:eastAsia="Times New Roman" w:hAnsi="Arial Narrow" w:cs="Arial"/>
              </w:rPr>
            </w:pPr>
          </w:p>
        </w:tc>
        <w:tc>
          <w:tcPr>
            <w:tcW w:w="10596" w:type="dxa"/>
            <w:gridSpan w:val="3"/>
          </w:tcPr>
          <w:p w14:paraId="15D5CAAE" w14:textId="77777777" w:rsidR="001E0A35" w:rsidRDefault="00464F6B" w:rsidP="00464F6B">
            <w:pPr>
              <w:rPr>
                <w:rFonts w:ascii="Arial Narrow" w:eastAsia="Times New Roman" w:hAnsi="Arial Narrow" w:cs="Arial"/>
              </w:rPr>
            </w:pPr>
            <w:r w:rsidRPr="004F6CD6">
              <w:rPr>
                <w:rFonts w:ascii="Arial Narrow" w:eastAsia="Times New Roman" w:hAnsi="Arial Narrow" w:cs="Arial"/>
                <w:b/>
              </w:rPr>
              <w:t>If your study meets one</w:t>
            </w:r>
            <w:r w:rsidR="003C6AD7">
              <w:rPr>
                <w:rFonts w:ascii="Arial Narrow" w:eastAsia="Times New Roman" w:hAnsi="Arial Narrow" w:cs="Arial"/>
                <w:b/>
              </w:rPr>
              <w:t xml:space="preserve"> or more</w:t>
            </w:r>
            <w:r w:rsidRPr="004F6CD6">
              <w:rPr>
                <w:rFonts w:ascii="Arial Narrow" w:eastAsia="Times New Roman" w:hAnsi="Arial Narrow" w:cs="Arial"/>
                <w:b/>
              </w:rPr>
              <w:t xml:space="preserve"> of the categories below, please </w:t>
            </w:r>
            <w:r w:rsidR="00FB1483">
              <w:rPr>
                <w:rFonts w:ascii="Arial Narrow" w:eastAsia="Times New Roman" w:hAnsi="Arial Narrow" w:cs="Arial"/>
              </w:rPr>
              <w:t xml:space="preserve">select </w:t>
            </w:r>
            <w:r w:rsidR="00FB1483" w:rsidRPr="00C70DDB">
              <w:rPr>
                <w:rFonts w:ascii="Arial Narrow" w:eastAsia="Times New Roman" w:hAnsi="Arial Narrow" w:cs="Arial"/>
                <w:i/>
              </w:rPr>
              <w:t xml:space="preserve">Exempt </w:t>
            </w:r>
            <w:r w:rsidR="00FB1483">
              <w:rPr>
                <w:rFonts w:ascii="Arial Narrow" w:eastAsia="Times New Roman" w:hAnsi="Arial Narrow" w:cs="Arial"/>
              </w:rPr>
              <w:t xml:space="preserve">for the review type in eProtocol. </w:t>
            </w:r>
          </w:p>
          <w:p w14:paraId="497DC6F3" w14:textId="57F6D155" w:rsidR="00464F6B" w:rsidRDefault="00464F6B" w:rsidP="00464F6B">
            <w:pPr>
              <w:rPr>
                <w:rStyle w:val="Hyperlink"/>
                <w:rFonts w:ascii="Arial Narrow" w:eastAsia="Times New Roman" w:hAnsi="Arial Narrow" w:cs="Arial"/>
              </w:rPr>
            </w:pPr>
          </w:p>
          <w:p w14:paraId="2413E27C" w14:textId="3856CC23" w:rsidR="00464F6B" w:rsidRDefault="00464F6B" w:rsidP="00464F6B">
            <w:pPr>
              <w:jc w:val="center"/>
              <w:rPr>
                <w:rFonts w:ascii="Arial Narrow" w:eastAsia="Times New Roman" w:hAnsi="Arial Narrow" w:cs="Arial"/>
                <w:b/>
              </w:rPr>
            </w:pPr>
            <w:r w:rsidRPr="005501EE">
              <w:rPr>
                <w:rFonts w:ascii="Arial Narrow" w:eastAsia="Times New Roman" w:hAnsi="Arial Narrow" w:cs="Arial"/>
                <w:b/>
              </w:rPr>
              <w:t xml:space="preserve">Check </w:t>
            </w:r>
            <w:r w:rsidR="001A1B61">
              <w:rPr>
                <w:rFonts w:ascii="Arial Narrow" w:eastAsia="Times New Roman" w:hAnsi="Arial Narrow" w:cs="Arial"/>
                <w:b/>
              </w:rPr>
              <w:t xml:space="preserve">the </w:t>
            </w:r>
            <w:r w:rsidRPr="005501EE">
              <w:rPr>
                <w:rFonts w:ascii="Arial Narrow" w:eastAsia="Times New Roman" w:hAnsi="Arial Narrow" w:cs="Arial"/>
                <w:b/>
              </w:rPr>
              <w:t>category</w:t>
            </w:r>
            <w:r w:rsidR="001A1B61">
              <w:rPr>
                <w:rFonts w:ascii="Arial Narrow" w:eastAsia="Times New Roman" w:hAnsi="Arial Narrow" w:cs="Arial"/>
                <w:b/>
              </w:rPr>
              <w:t>(s) that BEST describes</w:t>
            </w:r>
            <w:r w:rsidRPr="005501EE">
              <w:rPr>
                <w:rFonts w:ascii="Arial Narrow" w:eastAsia="Times New Roman" w:hAnsi="Arial Narrow" w:cs="Arial"/>
                <w:b/>
              </w:rPr>
              <w:t xml:space="preserve"> your study.</w:t>
            </w:r>
          </w:p>
          <w:p w14:paraId="2CDC43E0" w14:textId="6B356382" w:rsidR="00F7501B" w:rsidRPr="00121AD6" w:rsidRDefault="00F7501B" w:rsidP="00F7501B">
            <w:pPr>
              <w:jc w:val="center"/>
              <w:rPr>
                <w:rFonts w:ascii="Arial Narrow" w:eastAsia="Times New Roman" w:hAnsi="Arial Narrow" w:cs="Arial"/>
              </w:rPr>
            </w:pPr>
            <w:r>
              <w:rPr>
                <w:rFonts w:ascii="Arial Narrow" w:eastAsia="Times New Roman" w:hAnsi="Arial Narrow" w:cs="Arial"/>
              </w:rPr>
              <w:t xml:space="preserve">Check out our </w:t>
            </w:r>
            <w:hyperlink r:id="rId14" w:history="1">
              <w:r w:rsidRPr="003404AE">
                <w:rPr>
                  <w:rStyle w:val="Hyperlink"/>
                  <w:rFonts w:ascii="Arial Narrow" w:eastAsia="Times New Roman" w:hAnsi="Arial Narrow" w:cs="Arial"/>
                </w:rPr>
                <w:t>Exempt Research Guidance</w:t>
              </w:r>
            </w:hyperlink>
            <w:r w:rsidRPr="004A6AD5">
              <w:rPr>
                <w:rFonts w:ascii="Arial Narrow" w:eastAsia="Times New Roman" w:hAnsi="Arial Narrow" w:cs="Arial"/>
                <w:color w:val="7030A0"/>
              </w:rPr>
              <w:t xml:space="preserve"> </w:t>
            </w:r>
            <w:r>
              <w:rPr>
                <w:rFonts w:ascii="Arial Narrow" w:eastAsia="Times New Roman" w:hAnsi="Arial Narrow" w:cs="Arial"/>
              </w:rPr>
              <w:t>document for more information about the Exempt review categories</w:t>
            </w:r>
          </w:p>
        </w:tc>
      </w:tr>
      <w:tr w:rsidR="002D34B1" w:rsidRPr="004F6CD6" w14:paraId="05631884" w14:textId="77777777" w:rsidTr="009013D6">
        <w:trPr>
          <w:trHeight w:val="620"/>
        </w:trPr>
        <w:tc>
          <w:tcPr>
            <w:tcW w:w="384" w:type="dxa"/>
          </w:tcPr>
          <w:p w14:paraId="500F0F87" w14:textId="77777777" w:rsidR="002D34B1" w:rsidRPr="004F6CD6" w:rsidRDefault="002D34B1" w:rsidP="002D34B1">
            <w:pPr>
              <w:rPr>
                <w:rFonts w:ascii="Arial Narrow" w:hAnsi="Arial Narrow"/>
              </w:rPr>
            </w:pPr>
          </w:p>
        </w:tc>
        <w:tc>
          <w:tcPr>
            <w:tcW w:w="636" w:type="dxa"/>
            <w:vAlign w:val="center"/>
          </w:tcPr>
          <w:p w14:paraId="6CD39631" w14:textId="77777777" w:rsidR="002D34B1" w:rsidRPr="004F6CD6" w:rsidRDefault="002D34B1" w:rsidP="009013D6">
            <w:pPr>
              <w:jc w:val="center"/>
              <w:rPr>
                <w:rFonts w:ascii="Arial Narrow" w:eastAsia="Times New Roman" w:hAnsi="Arial Narrow" w:cs="Arial"/>
              </w:rPr>
            </w:pPr>
            <w:r w:rsidRPr="000F0D5A">
              <w:rPr>
                <w:rFonts w:ascii="Arial Narrow" w:eastAsia="Times New Roman" w:hAnsi="Arial Narrow" w:cs="Arial"/>
              </w:rPr>
              <w:fldChar w:fldCharType="begin">
                <w:ffData>
                  <w:name w:val="Check183"/>
                  <w:enabled/>
                  <w:calcOnExit w:val="0"/>
                  <w:checkBox>
                    <w:sizeAuto/>
                    <w:default w:val="0"/>
                  </w:checkBox>
                </w:ffData>
              </w:fldChar>
            </w:r>
            <w:r w:rsidRPr="000F0D5A">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0F0D5A">
              <w:rPr>
                <w:rFonts w:ascii="Arial Narrow" w:eastAsia="Times New Roman" w:hAnsi="Arial Narrow" w:cs="Arial"/>
              </w:rPr>
              <w:fldChar w:fldCharType="end"/>
            </w:r>
          </w:p>
        </w:tc>
        <w:tc>
          <w:tcPr>
            <w:tcW w:w="9960" w:type="dxa"/>
            <w:gridSpan w:val="2"/>
            <w:tcBorders>
              <w:bottom w:val="single" w:sz="4" w:space="0" w:color="auto"/>
            </w:tcBorders>
          </w:tcPr>
          <w:p w14:paraId="37B98670" w14:textId="0E3A5FDA" w:rsidR="00CC5095" w:rsidRPr="004A6AD5" w:rsidRDefault="00E576D0" w:rsidP="002D34B1">
            <w:pPr>
              <w:rPr>
                <w:rFonts w:ascii="Arial Narrow" w:eastAsia="Times New Roman" w:hAnsi="Arial Narrow" w:cs="Arial"/>
                <w:color w:val="7030A0"/>
              </w:rPr>
            </w:pPr>
            <w:r w:rsidRPr="004F6CD6">
              <w:rPr>
                <w:rFonts w:ascii="Arial Narrow" w:eastAsia="Times New Roman" w:hAnsi="Arial Narrow" w:cs="Arial"/>
                <w:b/>
              </w:rPr>
              <w:t>Exempt Category</w:t>
            </w:r>
            <w:r>
              <w:rPr>
                <w:rFonts w:ascii="Arial Narrow" w:eastAsia="Times New Roman" w:hAnsi="Arial Narrow" w:cs="Arial"/>
                <w:b/>
              </w:rPr>
              <w:t xml:space="preserve"> </w:t>
            </w:r>
            <w:r w:rsidRPr="004F6CD6">
              <w:rPr>
                <w:rFonts w:ascii="Arial Narrow" w:eastAsia="Times New Roman" w:hAnsi="Arial Narrow" w:cs="Arial"/>
                <w:b/>
              </w:rPr>
              <w:t>1</w:t>
            </w:r>
            <w:r>
              <w:rPr>
                <w:rFonts w:ascii="Arial Narrow" w:eastAsia="Times New Roman" w:hAnsi="Arial Narrow" w:cs="Arial"/>
                <w:b/>
              </w:rPr>
              <w:t>:</w:t>
            </w:r>
            <w:r w:rsidR="004C5427">
              <w:rPr>
                <w:rFonts w:ascii="Arial Narrow" w:eastAsia="Times New Roman" w:hAnsi="Arial Narrow" w:cs="Arial"/>
                <w:b/>
              </w:rPr>
              <w:t xml:space="preserve"> </w:t>
            </w:r>
            <w:r w:rsidR="002D34B1" w:rsidRPr="004F6CD6">
              <w:rPr>
                <w:rFonts w:ascii="Arial Narrow" w:eastAsia="Times New Roman" w:hAnsi="Arial Narrow" w:cs="Arial"/>
              </w:rPr>
              <w:t>Research is conducted ONLY in established or commonly accepted educational settings: Involving normal education practices</w:t>
            </w:r>
            <w:r>
              <w:rPr>
                <w:rFonts w:ascii="Arial Narrow" w:eastAsia="Times New Roman" w:hAnsi="Arial Narrow" w:cs="Arial"/>
              </w:rPr>
              <w:t>.</w:t>
            </w:r>
            <w:r w:rsidR="0025049B">
              <w:rPr>
                <w:rFonts w:ascii="Arial Narrow" w:eastAsia="Times New Roman" w:hAnsi="Arial Narrow" w:cs="Arial"/>
              </w:rPr>
              <w:t xml:space="preserve"> </w:t>
            </w:r>
          </w:p>
          <w:p w14:paraId="0C35C213" w14:textId="09666190" w:rsidR="002D34B1" w:rsidRPr="004A6AD5" w:rsidRDefault="0025049B" w:rsidP="004A6AD5">
            <w:pPr>
              <w:pStyle w:val="ListParagraph"/>
              <w:numPr>
                <w:ilvl w:val="0"/>
                <w:numId w:val="27"/>
              </w:numPr>
              <w:rPr>
                <w:rFonts w:ascii="Arial Narrow" w:eastAsia="Times New Roman" w:hAnsi="Arial Narrow" w:cs="Arial"/>
              </w:rPr>
            </w:pPr>
            <w:r w:rsidRPr="004A6AD5">
              <w:rPr>
                <w:rFonts w:ascii="Arial Narrow" w:eastAsia="Times New Roman" w:hAnsi="Arial Narrow" w:cs="Arial"/>
              </w:rPr>
              <w:t>To be exempt under thi</w:t>
            </w:r>
            <w:r w:rsidR="00CC5095" w:rsidRPr="004A6AD5">
              <w:rPr>
                <w:rFonts w:ascii="Arial Narrow" w:eastAsia="Times New Roman" w:hAnsi="Arial Narrow" w:cs="Arial"/>
              </w:rPr>
              <w:t xml:space="preserve">s category it must be unlikely to adversely impact the students’ opportunity to learn required educational content or the assessment of educators who provide instruction. </w:t>
            </w:r>
          </w:p>
        </w:tc>
      </w:tr>
      <w:tr w:rsidR="004F6CD6" w:rsidRPr="004F6CD6" w14:paraId="36692230" w14:textId="77777777" w:rsidTr="009013D6">
        <w:trPr>
          <w:trHeight w:val="720"/>
        </w:trPr>
        <w:tc>
          <w:tcPr>
            <w:tcW w:w="384" w:type="dxa"/>
            <w:vMerge w:val="restart"/>
          </w:tcPr>
          <w:p w14:paraId="45B0299D" w14:textId="77777777" w:rsidR="004F6CD6" w:rsidRPr="004F6CD6" w:rsidRDefault="004F6CD6" w:rsidP="002D34B1">
            <w:pPr>
              <w:rPr>
                <w:rFonts w:ascii="Arial Narrow" w:hAnsi="Arial Narrow"/>
              </w:rPr>
            </w:pPr>
          </w:p>
        </w:tc>
        <w:tc>
          <w:tcPr>
            <w:tcW w:w="636" w:type="dxa"/>
            <w:vMerge w:val="restart"/>
            <w:vAlign w:val="center"/>
          </w:tcPr>
          <w:p w14:paraId="12394594" w14:textId="77777777" w:rsidR="004F6CD6" w:rsidRPr="004F6CD6" w:rsidRDefault="004F6CD6" w:rsidP="009013D6">
            <w:pPr>
              <w:jc w:val="center"/>
              <w:rPr>
                <w:rFonts w:ascii="Arial Narrow" w:eastAsia="Times New Roman" w:hAnsi="Arial Narrow" w:cs="Arial"/>
              </w:rPr>
            </w:pPr>
            <w:r w:rsidRPr="000F0D5A">
              <w:rPr>
                <w:rFonts w:ascii="Arial Narrow" w:eastAsia="Times New Roman" w:hAnsi="Arial Narrow" w:cs="Arial"/>
              </w:rPr>
              <w:fldChar w:fldCharType="begin">
                <w:ffData>
                  <w:name w:val="Check183"/>
                  <w:enabled/>
                  <w:calcOnExit w:val="0"/>
                  <w:checkBox>
                    <w:sizeAuto/>
                    <w:default w:val="0"/>
                  </w:checkBox>
                </w:ffData>
              </w:fldChar>
            </w:r>
            <w:r w:rsidRPr="000F0D5A">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0F0D5A">
              <w:rPr>
                <w:rFonts w:ascii="Arial Narrow" w:eastAsia="Times New Roman" w:hAnsi="Arial Narrow" w:cs="Arial"/>
              </w:rPr>
              <w:fldChar w:fldCharType="end"/>
            </w:r>
          </w:p>
        </w:tc>
        <w:tc>
          <w:tcPr>
            <w:tcW w:w="9960" w:type="dxa"/>
            <w:gridSpan w:val="2"/>
            <w:tcBorders>
              <w:bottom w:val="nil"/>
            </w:tcBorders>
          </w:tcPr>
          <w:p w14:paraId="312C6B03" w14:textId="226E1B98" w:rsidR="001D451C" w:rsidRPr="0092785B" w:rsidRDefault="00E576D0" w:rsidP="0092785B">
            <w:pPr>
              <w:pStyle w:val="ListParagraph"/>
              <w:numPr>
                <w:ilvl w:val="0"/>
                <w:numId w:val="27"/>
              </w:numPr>
              <w:rPr>
                <w:rFonts w:ascii="Arial Narrow" w:eastAsia="Times New Roman" w:hAnsi="Arial Narrow" w:cs="Arial"/>
              </w:rPr>
            </w:pPr>
            <w:r w:rsidRPr="00121AD6">
              <w:rPr>
                <w:rFonts w:ascii="Arial Narrow" w:eastAsia="Times New Roman" w:hAnsi="Arial Narrow" w:cs="Arial"/>
                <w:b/>
              </w:rPr>
              <w:t>Exempt Category 2</w:t>
            </w:r>
            <w:r>
              <w:rPr>
                <w:rFonts w:ascii="Arial Narrow" w:eastAsia="Times New Roman" w:hAnsi="Arial Narrow" w:cs="Arial"/>
                <w:b/>
              </w:rPr>
              <w:t xml:space="preserve">: </w:t>
            </w:r>
            <w:r w:rsidR="004F6CD6" w:rsidRPr="004F6CD6">
              <w:rPr>
                <w:rFonts w:ascii="Arial Narrow" w:eastAsia="Times New Roman" w:hAnsi="Arial Narrow" w:cs="Arial"/>
              </w:rPr>
              <w:t>Research that involves the use of educational tests, survey procedures, interview procedures or observation of public behavior</w:t>
            </w:r>
            <w:r>
              <w:rPr>
                <w:rFonts w:ascii="Arial Narrow" w:eastAsia="Times New Roman" w:hAnsi="Arial Narrow" w:cs="Arial"/>
              </w:rPr>
              <w:t>.</w:t>
            </w:r>
            <w:r w:rsidR="004F6CD6" w:rsidRPr="004F6CD6">
              <w:rPr>
                <w:rFonts w:ascii="Arial Narrow" w:eastAsia="Times New Roman" w:hAnsi="Arial Narrow" w:cs="Arial"/>
              </w:rPr>
              <w:t xml:space="preserve"> </w:t>
            </w:r>
            <w:r w:rsidR="001D451C" w:rsidRPr="0092785B">
              <w:rPr>
                <w:rFonts w:ascii="Arial Narrow" w:eastAsia="Times New Roman" w:hAnsi="Arial Narrow" w:cs="Arial"/>
              </w:rPr>
              <w:t xml:space="preserve">If data is collected in a way that makes it possible to identify participants, </w:t>
            </w:r>
            <w:hyperlink r:id="rId15" w:history="1">
              <w:r w:rsidR="001D451C" w:rsidRPr="0092785B">
                <w:rPr>
                  <w:rStyle w:val="Hyperlink"/>
                  <w:rFonts w:ascii="Arial Narrow" w:eastAsia="Times New Roman" w:hAnsi="Arial Narrow" w:cs="Arial"/>
                </w:rPr>
                <w:t>Appendix M: Limited IRB Review</w:t>
              </w:r>
            </w:hyperlink>
            <w:r w:rsidR="001D451C" w:rsidRPr="0092785B">
              <w:rPr>
                <w:rFonts w:ascii="Arial Narrow" w:eastAsia="Times New Roman" w:hAnsi="Arial Narrow" w:cs="Arial"/>
                <w:color w:val="7030A0"/>
              </w:rPr>
              <w:t xml:space="preserve"> </w:t>
            </w:r>
            <w:r w:rsidR="001D451C" w:rsidRPr="0092785B">
              <w:rPr>
                <w:rFonts w:ascii="Arial Narrow" w:eastAsia="Times New Roman" w:hAnsi="Arial Narrow" w:cs="Arial"/>
              </w:rPr>
              <w:t xml:space="preserve">must be included with your submission.  </w:t>
            </w:r>
          </w:p>
          <w:p w14:paraId="3A2EF491" w14:textId="7861E2A5" w:rsidR="001D451C" w:rsidRPr="004F6CD6" w:rsidRDefault="001D451C" w:rsidP="00FB1483">
            <w:pPr>
              <w:rPr>
                <w:rFonts w:ascii="Arial Narrow" w:eastAsia="Times New Roman" w:hAnsi="Arial Narrow" w:cs="Arial"/>
              </w:rPr>
            </w:pPr>
          </w:p>
        </w:tc>
      </w:tr>
      <w:tr w:rsidR="004F6CD6" w:rsidRPr="004F6CD6" w14:paraId="5D40BA5F" w14:textId="77777777" w:rsidTr="0092785B">
        <w:trPr>
          <w:trHeight w:val="440"/>
        </w:trPr>
        <w:tc>
          <w:tcPr>
            <w:tcW w:w="384" w:type="dxa"/>
            <w:vMerge/>
          </w:tcPr>
          <w:p w14:paraId="7A515829" w14:textId="77777777" w:rsidR="004F6CD6" w:rsidRPr="004F6CD6" w:rsidRDefault="004F6CD6" w:rsidP="002D34B1">
            <w:pPr>
              <w:rPr>
                <w:rFonts w:ascii="Arial Narrow" w:hAnsi="Arial Narrow"/>
              </w:rPr>
            </w:pPr>
          </w:p>
        </w:tc>
        <w:tc>
          <w:tcPr>
            <w:tcW w:w="636" w:type="dxa"/>
            <w:vMerge/>
            <w:vAlign w:val="center"/>
          </w:tcPr>
          <w:p w14:paraId="1DB01D19" w14:textId="77777777" w:rsidR="004F6CD6" w:rsidRPr="000F0D5A" w:rsidRDefault="004F6CD6" w:rsidP="009013D6">
            <w:pPr>
              <w:jc w:val="center"/>
              <w:rPr>
                <w:rFonts w:ascii="Arial Narrow" w:eastAsia="Times New Roman" w:hAnsi="Arial Narrow" w:cs="Arial"/>
              </w:rPr>
            </w:pPr>
          </w:p>
        </w:tc>
        <w:tc>
          <w:tcPr>
            <w:tcW w:w="9960" w:type="dxa"/>
            <w:gridSpan w:val="2"/>
            <w:tcBorders>
              <w:top w:val="nil"/>
              <w:bottom w:val="dashed" w:sz="4" w:space="0" w:color="auto"/>
            </w:tcBorders>
          </w:tcPr>
          <w:p w14:paraId="085919D5" w14:textId="20B29BDC" w:rsidR="004F6CD6" w:rsidRPr="004F6CD6" w:rsidRDefault="004F6CD6" w:rsidP="00FB1483">
            <w:pPr>
              <w:rPr>
                <w:rFonts w:ascii="Arial Narrow" w:eastAsia="Times New Roman" w:hAnsi="Arial Narrow" w:cs="Arial"/>
              </w:rPr>
            </w:pPr>
            <w:r>
              <w:rPr>
                <w:rFonts w:ascii="Arial Narrow" w:eastAsia="Times New Roman" w:hAnsi="Arial Narrow" w:cs="Arial"/>
                <w:b/>
              </w:rPr>
              <w:t>Disqualifying Conditions</w:t>
            </w:r>
            <w:r w:rsidRPr="004F6CD6">
              <w:rPr>
                <w:rFonts w:ascii="Arial Narrow" w:eastAsia="Times New Roman" w:hAnsi="Arial Narrow" w:cs="Arial"/>
                <w:b/>
                <w:color w:val="C00000"/>
              </w:rPr>
              <w:t xml:space="preserve"> </w:t>
            </w:r>
            <w:r w:rsidR="00121AD6">
              <w:rPr>
                <w:rFonts w:ascii="Arial Narrow" w:eastAsia="Times New Roman" w:hAnsi="Arial Narrow" w:cs="Arial"/>
              </w:rPr>
              <w:t>I</w:t>
            </w:r>
            <w:r w:rsidR="00121AD6" w:rsidRPr="004F6CD6">
              <w:rPr>
                <w:rFonts w:ascii="Arial Narrow" w:eastAsia="Times New Roman" w:hAnsi="Arial Narrow" w:cs="Arial"/>
              </w:rPr>
              <w:t>f the following conditions apply to your study</w:t>
            </w:r>
            <w:r w:rsidR="00121AD6">
              <w:rPr>
                <w:rFonts w:ascii="Arial Narrow" w:eastAsia="Times New Roman" w:hAnsi="Arial Narrow" w:cs="Arial"/>
              </w:rPr>
              <w:t xml:space="preserve">, your study will require an expedited review. </w:t>
            </w:r>
          </w:p>
        </w:tc>
      </w:tr>
      <w:tr w:rsidR="004F6CD6" w:rsidRPr="004F6CD6" w14:paraId="221AD626" w14:textId="77777777" w:rsidTr="009013D6">
        <w:trPr>
          <w:trHeight w:val="1160"/>
        </w:trPr>
        <w:tc>
          <w:tcPr>
            <w:tcW w:w="384" w:type="dxa"/>
            <w:vMerge/>
          </w:tcPr>
          <w:p w14:paraId="173ABEFB" w14:textId="77777777" w:rsidR="004F6CD6" w:rsidRPr="004F6CD6" w:rsidRDefault="004F6CD6" w:rsidP="002D34B1">
            <w:pPr>
              <w:rPr>
                <w:rFonts w:ascii="Arial Narrow" w:hAnsi="Arial Narrow"/>
              </w:rPr>
            </w:pPr>
          </w:p>
        </w:tc>
        <w:tc>
          <w:tcPr>
            <w:tcW w:w="636" w:type="dxa"/>
            <w:vMerge/>
            <w:vAlign w:val="center"/>
          </w:tcPr>
          <w:p w14:paraId="43BD6F50" w14:textId="77777777" w:rsidR="004F6CD6" w:rsidRPr="000F0D5A" w:rsidRDefault="004F6CD6" w:rsidP="009013D6">
            <w:pPr>
              <w:jc w:val="center"/>
              <w:rPr>
                <w:rFonts w:ascii="Arial Narrow" w:eastAsia="Times New Roman" w:hAnsi="Arial Narrow" w:cs="Arial"/>
              </w:rPr>
            </w:pPr>
          </w:p>
        </w:tc>
        <w:tc>
          <w:tcPr>
            <w:tcW w:w="9960" w:type="dxa"/>
            <w:gridSpan w:val="2"/>
            <w:tcBorders>
              <w:top w:val="dashed" w:sz="4" w:space="0" w:color="auto"/>
            </w:tcBorders>
          </w:tcPr>
          <w:p w14:paraId="55641884" w14:textId="47660799" w:rsidR="004F6CD6" w:rsidRPr="004F6CD6" w:rsidRDefault="004F6CD6" w:rsidP="004F6CD6">
            <w:pPr>
              <w:rPr>
                <w:rFonts w:ascii="Arial Narrow" w:eastAsia="Times New Roman" w:hAnsi="Arial Narrow" w:cs="Arial"/>
              </w:rPr>
            </w:pPr>
            <w:r w:rsidRPr="004F6CD6">
              <w:rPr>
                <w:rFonts w:ascii="Arial Narrow" w:eastAsia="Times New Roman" w:hAnsi="Arial Narrow" w:cs="Arial"/>
                <w:b/>
                <w:color w:val="C00000"/>
              </w:rPr>
              <w:t>Do not</w:t>
            </w:r>
            <w:r w:rsidRPr="004F6CD6">
              <w:rPr>
                <w:rFonts w:ascii="Arial Narrow" w:eastAsia="Times New Roman" w:hAnsi="Arial Narrow" w:cs="Arial"/>
                <w:color w:val="C00000"/>
              </w:rPr>
              <w:t xml:space="preserve"> </w:t>
            </w:r>
            <w:r w:rsidRPr="004F6CD6">
              <w:rPr>
                <w:rFonts w:ascii="Arial Narrow" w:eastAsia="Times New Roman" w:hAnsi="Arial Narrow" w:cs="Arial"/>
              </w:rPr>
              <w:t>check this box</w:t>
            </w:r>
            <w:r>
              <w:rPr>
                <w:rFonts w:ascii="Arial Narrow" w:eastAsia="Times New Roman" w:hAnsi="Arial Narrow" w:cs="Arial"/>
              </w:rPr>
              <w:t xml:space="preserve"> if</w:t>
            </w:r>
            <w:r w:rsidR="00E576D0">
              <w:rPr>
                <w:rFonts w:ascii="Arial Narrow" w:eastAsia="Times New Roman" w:hAnsi="Arial Narrow" w:cs="Arial"/>
              </w:rPr>
              <w:t>:</w:t>
            </w:r>
          </w:p>
          <w:p w14:paraId="32D10496" w14:textId="325702D0" w:rsidR="00CC5095" w:rsidRDefault="00CC5095" w:rsidP="00B22B1C">
            <w:pPr>
              <w:pStyle w:val="ListParagraph"/>
              <w:numPr>
                <w:ilvl w:val="0"/>
                <w:numId w:val="2"/>
              </w:numPr>
              <w:rPr>
                <w:rFonts w:ascii="Arial Narrow" w:eastAsia="Times New Roman" w:hAnsi="Arial Narrow" w:cs="Arial"/>
              </w:rPr>
            </w:pPr>
            <w:r>
              <w:rPr>
                <w:rFonts w:ascii="Arial Narrow" w:eastAsia="Times New Roman" w:hAnsi="Arial Narrow" w:cs="Arial"/>
              </w:rPr>
              <w:t>Children are involved and the investigator is participating in the activities being observed and</w:t>
            </w:r>
          </w:p>
          <w:p w14:paraId="7C0D7297" w14:textId="55C99E76" w:rsidR="004F6CD6" w:rsidRPr="00B22B1C" w:rsidRDefault="004F6CD6" w:rsidP="00B22B1C">
            <w:pPr>
              <w:pStyle w:val="ListParagraph"/>
              <w:numPr>
                <w:ilvl w:val="0"/>
                <w:numId w:val="2"/>
              </w:numPr>
              <w:rPr>
                <w:rFonts w:ascii="Arial Narrow" w:eastAsia="Times New Roman" w:hAnsi="Arial Narrow" w:cs="Arial"/>
              </w:rPr>
            </w:pPr>
            <w:r w:rsidRPr="00B22B1C">
              <w:rPr>
                <w:rFonts w:ascii="Arial Narrow" w:eastAsia="Times New Roman" w:hAnsi="Arial Narrow" w:cs="Arial"/>
              </w:rPr>
              <w:t>data is being collected in a way that makes it possible to directly or indirectly identify participants</w:t>
            </w:r>
          </w:p>
          <w:p w14:paraId="2AF2079D" w14:textId="77777777" w:rsidR="004F6CD6" w:rsidRPr="004F6CD6" w:rsidRDefault="004F6CD6" w:rsidP="004F6CD6">
            <w:pPr>
              <w:pStyle w:val="ListParagraph"/>
              <w:numPr>
                <w:ilvl w:val="0"/>
                <w:numId w:val="2"/>
              </w:numPr>
              <w:rPr>
                <w:rFonts w:ascii="Arial Narrow" w:eastAsia="Times New Roman" w:hAnsi="Arial Narrow" w:cs="Arial"/>
              </w:rPr>
            </w:pPr>
            <w:r w:rsidRPr="004F6CD6">
              <w:rPr>
                <w:rFonts w:ascii="Arial Narrow" w:eastAsia="Times New Roman" w:hAnsi="Arial Narrow" w:cs="Arial"/>
              </w:rPr>
              <w:t>Any disclosure of the participant’s data outside of the research could place participants at risk of criminal or civil liability, or be damaging to the participant’s financial standing, employability or reputation</w:t>
            </w:r>
          </w:p>
        </w:tc>
      </w:tr>
      <w:tr w:rsidR="00386A02" w:rsidRPr="004F6CD6" w14:paraId="471AEAA7" w14:textId="77777777" w:rsidTr="00AB1670">
        <w:trPr>
          <w:trHeight w:val="80"/>
        </w:trPr>
        <w:tc>
          <w:tcPr>
            <w:tcW w:w="384" w:type="dxa"/>
            <w:vMerge w:val="restart"/>
          </w:tcPr>
          <w:p w14:paraId="7A96278C" w14:textId="77777777" w:rsidR="00386A02" w:rsidRPr="004F6CD6" w:rsidRDefault="00386A02" w:rsidP="002D34B1">
            <w:pPr>
              <w:rPr>
                <w:rFonts w:ascii="Arial Narrow" w:hAnsi="Arial Narrow"/>
              </w:rPr>
            </w:pPr>
          </w:p>
        </w:tc>
        <w:tc>
          <w:tcPr>
            <w:tcW w:w="636" w:type="dxa"/>
            <w:vMerge w:val="restart"/>
            <w:vAlign w:val="center"/>
          </w:tcPr>
          <w:p w14:paraId="6D782B74" w14:textId="77777777" w:rsidR="00386A02" w:rsidRPr="004F6CD6" w:rsidRDefault="00386A02" w:rsidP="009013D6">
            <w:pPr>
              <w:jc w:val="center"/>
              <w:rPr>
                <w:rFonts w:ascii="Arial Narrow" w:eastAsia="Times New Roman" w:hAnsi="Arial Narrow" w:cs="Arial"/>
              </w:rPr>
            </w:pPr>
            <w:r w:rsidRPr="000F0D5A">
              <w:rPr>
                <w:rFonts w:ascii="Arial Narrow" w:eastAsia="Times New Roman" w:hAnsi="Arial Narrow" w:cs="Arial"/>
              </w:rPr>
              <w:fldChar w:fldCharType="begin">
                <w:ffData>
                  <w:name w:val="Check183"/>
                  <w:enabled/>
                  <w:calcOnExit w:val="0"/>
                  <w:checkBox>
                    <w:sizeAuto/>
                    <w:default w:val="0"/>
                  </w:checkBox>
                </w:ffData>
              </w:fldChar>
            </w:r>
            <w:r w:rsidRPr="000F0D5A">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0F0D5A">
              <w:rPr>
                <w:rFonts w:ascii="Arial Narrow" w:eastAsia="Times New Roman" w:hAnsi="Arial Narrow" w:cs="Arial"/>
              </w:rPr>
              <w:fldChar w:fldCharType="end"/>
            </w:r>
          </w:p>
        </w:tc>
        <w:tc>
          <w:tcPr>
            <w:tcW w:w="9960" w:type="dxa"/>
            <w:gridSpan w:val="2"/>
            <w:tcBorders>
              <w:bottom w:val="dotted" w:sz="4" w:space="0" w:color="auto"/>
            </w:tcBorders>
          </w:tcPr>
          <w:p w14:paraId="723C1E62" w14:textId="5B2EC66B" w:rsidR="006B6C82" w:rsidRDefault="00386A02" w:rsidP="004A6AD5">
            <w:pPr>
              <w:rPr>
                <w:rFonts w:ascii="Arial Narrow" w:eastAsia="Times New Roman" w:hAnsi="Arial Narrow" w:cs="Arial"/>
                <w:color w:val="222222"/>
                <w:sz w:val="24"/>
                <w:szCs w:val="24"/>
              </w:rPr>
            </w:pPr>
            <w:r w:rsidRPr="00E576D0">
              <w:rPr>
                <w:rFonts w:ascii="Arial Narrow" w:eastAsia="Times New Roman" w:hAnsi="Arial Narrow" w:cs="Arial"/>
                <w:b/>
                <w:color w:val="222222"/>
                <w:sz w:val="24"/>
                <w:szCs w:val="24"/>
              </w:rPr>
              <w:t>Exempt Category 3:</w:t>
            </w:r>
            <w:r>
              <w:rPr>
                <w:rFonts w:ascii="Arial Narrow" w:eastAsia="Times New Roman" w:hAnsi="Arial Narrow" w:cs="Arial"/>
                <w:color w:val="222222"/>
                <w:sz w:val="24"/>
                <w:szCs w:val="24"/>
              </w:rPr>
              <w:t xml:space="preserve"> Research involving benign behavioral interventions in conjunction with the collection of information from an adult participant through verbal or written responses or audiovisual recording if the participant prospectively agrees to the intervention and information collection.</w:t>
            </w:r>
            <w:r w:rsidR="00F7501B">
              <w:rPr>
                <w:rFonts w:ascii="Arial Narrow" w:eastAsia="Times New Roman" w:hAnsi="Arial Narrow" w:cs="Arial"/>
                <w:color w:val="222222"/>
                <w:sz w:val="24"/>
                <w:szCs w:val="24"/>
              </w:rPr>
              <w:t xml:space="preserve"> </w:t>
            </w:r>
            <w:r w:rsidR="00280D14">
              <w:rPr>
                <w:rFonts w:ascii="Arial Narrow" w:eastAsia="Times New Roman" w:hAnsi="Arial Narrow" w:cs="Arial"/>
                <w:color w:val="222222"/>
                <w:sz w:val="24"/>
                <w:szCs w:val="24"/>
              </w:rPr>
              <w:t xml:space="preserve">For more information about this category review our </w:t>
            </w:r>
            <w:hyperlink r:id="rId16" w:history="1">
              <w:r w:rsidR="00280D14" w:rsidRPr="00280D14">
                <w:rPr>
                  <w:rStyle w:val="Hyperlink"/>
                  <w:rFonts w:ascii="Arial Narrow" w:eastAsia="Times New Roman" w:hAnsi="Arial Narrow" w:cs="Arial"/>
                  <w:sz w:val="24"/>
                  <w:szCs w:val="24"/>
                </w:rPr>
                <w:t>Benign Behavioral Interventions Guidance Tool</w:t>
              </w:r>
            </w:hyperlink>
          </w:p>
          <w:p w14:paraId="0B400500" w14:textId="5C79BED9" w:rsidR="00386A02" w:rsidRDefault="00386A02" w:rsidP="00386A02">
            <w:pPr>
              <w:rPr>
                <w:rFonts w:ascii="Arial Narrow" w:eastAsia="Times New Roman" w:hAnsi="Arial Narrow" w:cs="Arial"/>
              </w:rPr>
            </w:pPr>
          </w:p>
          <w:p w14:paraId="6F8B1E6B" w14:textId="75254D70" w:rsidR="00386A02" w:rsidRPr="004A6AD5" w:rsidRDefault="00386A02">
            <w:pPr>
              <w:rPr>
                <w:rFonts w:ascii="Arial Narrow" w:eastAsia="Times New Roman" w:hAnsi="Arial Narrow" w:cs="Arial"/>
                <w:color w:val="0563C1" w:themeColor="hyperlink"/>
                <w:u w:val="single"/>
              </w:rPr>
            </w:pPr>
            <w:r>
              <w:rPr>
                <w:rFonts w:ascii="Arial Narrow" w:eastAsia="Times New Roman" w:hAnsi="Arial Narrow" w:cs="Arial"/>
              </w:rPr>
              <w:t xml:space="preserve">If data is collected in a way that makes it possible to identify participants, </w:t>
            </w:r>
            <w:hyperlink r:id="rId17" w:history="1">
              <w:r w:rsidRPr="000E5318">
                <w:rPr>
                  <w:rStyle w:val="Hyperlink"/>
                  <w:rFonts w:ascii="Arial Narrow" w:eastAsia="Times New Roman" w:hAnsi="Arial Narrow" w:cs="Arial"/>
                </w:rPr>
                <w:t>Appendix M: Limited IRB Review</w:t>
              </w:r>
            </w:hyperlink>
            <w:r w:rsidRPr="002843AE">
              <w:rPr>
                <w:rFonts w:ascii="Arial Narrow" w:eastAsia="Times New Roman" w:hAnsi="Arial Narrow" w:cs="Arial"/>
                <w:color w:val="7030A0"/>
              </w:rPr>
              <w:t xml:space="preserve"> </w:t>
            </w:r>
            <w:r>
              <w:rPr>
                <w:rFonts w:ascii="Arial Narrow" w:eastAsia="Times New Roman" w:hAnsi="Arial Narrow" w:cs="Arial"/>
              </w:rPr>
              <w:t xml:space="preserve">must be included with your submission.  </w:t>
            </w:r>
          </w:p>
        </w:tc>
      </w:tr>
      <w:tr w:rsidR="00386A02" w:rsidRPr="004F6CD6" w14:paraId="0A81B912" w14:textId="77777777" w:rsidTr="00AB1670">
        <w:trPr>
          <w:trHeight w:val="458"/>
        </w:trPr>
        <w:tc>
          <w:tcPr>
            <w:tcW w:w="384" w:type="dxa"/>
            <w:vMerge/>
          </w:tcPr>
          <w:p w14:paraId="5D4607FB" w14:textId="77777777" w:rsidR="00386A02" w:rsidRPr="004F6CD6" w:rsidRDefault="00386A02" w:rsidP="002D34B1">
            <w:pPr>
              <w:rPr>
                <w:rFonts w:ascii="Arial Narrow" w:hAnsi="Arial Narrow"/>
              </w:rPr>
            </w:pPr>
          </w:p>
        </w:tc>
        <w:tc>
          <w:tcPr>
            <w:tcW w:w="636" w:type="dxa"/>
            <w:vMerge/>
            <w:vAlign w:val="center"/>
          </w:tcPr>
          <w:p w14:paraId="62AD1B0C" w14:textId="77777777" w:rsidR="00386A02" w:rsidRPr="000F0D5A" w:rsidRDefault="00386A02" w:rsidP="009013D6">
            <w:pPr>
              <w:jc w:val="center"/>
              <w:rPr>
                <w:rFonts w:ascii="Arial Narrow" w:eastAsia="Times New Roman" w:hAnsi="Arial Narrow" w:cs="Arial"/>
              </w:rPr>
            </w:pPr>
          </w:p>
        </w:tc>
        <w:tc>
          <w:tcPr>
            <w:tcW w:w="9960" w:type="dxa"/>
            <w:gridSpan w:val="2"/>
            <w:tcBorders>
              <w:top w:val="dotted" w:sz="4" w:space="0" w:color="auto"/>
              <w:bottom w:val="dashed" w:sz="4" w:space="0" w:color="auto"/>
            </w:tcBorders>
          </w:tcPr>
          <w:p w14:paraId="25F386A9" w14:textId="66CD5BA9" w:rsidR="00386A02" w:rsidRPr="00E576D0" w:rsidRDefault="00386A02" w:rsidP="00FB1483">
            <w:pPr>
              <w:rPr>
                <w:rFonts w:ascii="Arial Narrow" w:eastAsia="Times New Roman" w:hAnsi="Arial Narrow" w:cs="Arial"/>
                <w:b/>
                <w:color w:val="222222"/>
                <w:sz w:val="24"/>
                <w:szCs w:val="24"/>
              </w:rPr>
            </w:pPr>
            <w:r>
              <w:rPr>
                <w:rFonts w:ascii="Arial Narrow" w:eastAsia="Times New Roman" w:hAnsi="Arial Narrow" w:cs="Arial"/>
                <w:b/>
              </w:rPr>
              <w:t>Disqualifying Conditions</w:t>
            </w:r>
            <w:r w:rsidRPr="004F6CD6">
              <w:rPr>
                <w:rFonts w:ascii="Arial Narrow" w:eastAsia="Times New Roman" w:hAnsi="Arial Narrow" w:cs="Arial"/>
                <w:b/>
                <w:color w:val="C00000"/>
              </w:rPr>
              <w:t xml:space="preserve"> </w:t>
            </w:r>
            <w:r>
              <w:rPr>
                <w:rFonts w:ascii="Arial Narrow" w:eastAsia="Times New Roman" w:hAnsi="Arial Narrow" w:cs="Arial"/>
              </w:rPr>
              <w:t>I</w:t>
            </w:r>
            <w:r w:rsidRPr="004F6CD6">
              <w:rPr>
                <w:rFonts w:ascii="Arial Narrow" w:eastAsia="Times New Roman" w:hAnsi="Arial Narrow" w:cs="Arial"/>
              </w:rPr>
              <w:t>f the following conditions apply to your study</w:t>
            </w:r>
            <w:r>
              <w:rPr>
                <w:rFonts w:ascii="Arial Narrow" w:eastAsia="Times New Roman" w:hAnsi="Arial Narrow" w:cs="Arial"/>
              </w:rPr>
              <w:t xml:space="preserve">, your study will require an expedited review. </w:t>
            </w:r>
          </w:p>
        </w:tc>
      </w:tr>
      <w:tr w:rsidR="00386A02" w:rsidRPr="004F6CD6" w14:paraId="2278FE5A" w14:textId="77777777" w:rsidTr="00386A02">
        <w:trPr>
          <w:trHeight w:val="1065"/>
        </w:trPr>
        <w:tc>
          <w:tcPr>
            <w:tcW w:w="384" w:type="dxa"/>
            <w:vMerge/>
          </w:tcPr>
          <w:p w14:paraId="04E689A1" w14:textId="77777777" w:rsidR="00386A02" w:rsidRPr="004F6CD6" w:rsidRDefault="00386A02" w:rsidP="002D34B1">
            <w:pPr>
              <w:rPr>
                <w:rFonts w:ascii="Arial Narrow" w:hAnsi="Arial Narrow"/>
              </w:rPr>
            </w:pPr>
          </w:p>
        </w:tc>
        <w:tc>
          <w:tcPr>
            <w:tcW w:w="636" w:type="dxa"/>
            <w:vMerge/>
            <w:vAlign w:val="center"/>
          </w:tcPr>
          <w:p w14:paraId="1B3A8F00" w14:textId="77777777" w:rsidR="00386A02" w:rsidRPr="000F0D5A" w:rsidRDefault="00386A02" w:rsidP="009013D6">
            <w:pPr>
              <w:jc w:val="center"/>
              <w:rPr>
                <w:rFonts w:ascii="Arial Narrow" w:eastAsia="Times New Roman" w:hAnsi="Arial Narrow" w:cs="Arial"/>
              </w:rPr>
            </w:pPr>
          </w:p>
        </w:tc>
        <w:tc>
          <w:tcPr>
            <w:tcW w:w="9960" w:type="dxa"/>
            <w:gridSpan w:val="2"/>
            <w:tcBorders>
              <w:top w:val="dashed" w:sz="4" w:space="0" w:color="auto"/>
            </w:tcBorders>
          </w:tcPr>
          <w:p w14:paraId="6D8DFA7D" w14:textId="77777777" w:rsidR="00386A02" w:rsidRPr="004F6CD6" w:rsidRDefault="00386A02" w:rsidP="00386A02">
            <w:pPr>
              <w:rPr>
                <w:rFonts w:ascii="Arial Narrow" w:eastAsia="Times New Roman" w:hAnsi="Arial Narrow" w:cs="Arial"/>
              </w:rPr>
            </w:pPr>
            <w:r w:rsidRPr="004F6CD6">
              <w:rPr>
                <w:rFonts w:ascii="Arial Narrow" w:eastAsia="Times New Roman" w:hAnsi="Arial Narrow" w:cs="Arial"/>
                <w:b/>
                <w:color w:val="C00000"/>
              </w:rPr>
              <w:t>Do not</w:t>
            </w:r>
            <w:r w:rsidRPr="004F6CD6">
              <w:rPr>
                <w:rFonts w:ascii="Arial Narrow" w:eastAsia="Times New Roman" w:hAnsi="Arial Narrow" w:cs="Arial"/>
                <w:color w:val="C00000"/>
              </w:rPr>
              <w:t xml:space="preserve"> </w:t>
            </w:r>
            <w:r w:rsidRPr="004F6CD6">
              <w:rPr>
                <w:rFonts w:ascii="Arial Narrow" w:eastAsia="Times New Roman" w:hAnsi="Arial Narrow" w:cs="Arial"/>
              </w:rPr>
              <w:t>check this box</w:t>
            </w:r>
            <w:r>
              <w:rPr>
                <w:rFonts w:ascii="Arial Narrow" w:eastAsia="Times New Roman" w:hAnsi="Arial Narrow" w:cs="Arial"/>
              </w:rPr>
              <w:t xml:space="preserve"> if:</w:t>
            </w:r>
          </w:p>
          <w:p w14:paraId="75EDDC09" w14:textId="2789F81A" w:rsidR="00386A02" w:rsidRDefault="00386A02" w:rsidP="004A6AD5">
            <w:pPr>
              <w:pStyle w:val="ListParagraph"/>
              <w:numPr>
                <w:ilvl w:val="0"/>
                <w:numId w:val="33"/>
              </w:numPr>
              <w:rPr>
                <w:rFonts w:ascii="Arial Narrow" w:eastAsia="Times New Roman" w:hAnsi="Arial Narrow" w:cs="Arial"/>
              </w:rPr>
            </w:pPr>
            <w:r>
              <w:rPr>
                <w:rFonts w:ascii="Arial Narrow" w:eastAsia="Times New Roman" w:hAnsi="Arial Narrow" w:cs="Arial"/>
              </w:rPr>
              <w:t>The research involves children</w:t>
            </w:r>
          </w:p>
          <w:p w14:paraId="308CBE9B" w14:textId="004C9BE2" w:rsidR="00386A02" w:rsidRPr="00E576D0" w:rsidRDefault="00386A02" w:rsidP="004A6AD5">
            <w:pPr>
              <w:pStyle w:val="ListParagraph"/>
              <w:numPr>
                <w:ilvl w:val="0"/>
                <w:numId w:val="33"/>
              </w:numPr>
              <w:rPr>
                <w:b/>
                <w:color w:val="222222"/>
                <w:sz w:val="24"/>
                <w:szCs w:val="24"/>
              </w:rPr>
            </w:pPr>
            <w:r w:rsidRPr="004A6AD5">
              <w:rPr>
                <w:rFonts w:ascii="Arial Narrow" w:eastAsia="Times New Roman" w:hAnsi="Arial Narrow" w:cs="Arial"/>
              </w:rPr>
              <w:t>Any disclosure of the participant’s data outside of the research could place participants at risk of criminal or civil liability, or be damaging to the participant’s financial standing, employability or reputation</w:t>
            </w:r>
          </w:p>
        </w:tc>
      </w:tr>
      <w:tr w:rsidR="00FB1483" w14:paraId="0168E824" w14:textId="77777777" w:rsidTr="00C70DDB">
        <w:trPr>
          <w:trHeight w:val="1430"/>
        </w:trPr>
        <w:tc>
          <w:tcPr>
            <w:tcW w:w="384" w:type="dxa"/>
            <w:vMerge w:val="restart"/>
          </w:tcPr>
          <w:p w14:paraId="6EA8E534" w14:textId="77777777" w:rsidR="00FB1483" w:rsidRDefault="00FB1483" w:rsidP="002D34B1"/>
        </w:tc>
        <w:tc>
          <w:tcPr>
            <w:tcW w:w="636" w:type="dxa"/>
            <w:vMerge w:val="restart"/>
            <w:vAlign w:val="center"/>
          </w:tcPr>
          <w:p w14:paraId="606DE23E" w14:textId="77777777" w:rsidR="00FB1483" w:rsidRPr="000F0D5A" w:rsidRDefault="00FB1483" w:rsidP="009013D6">
            <w:pPr>
              <w:jc w:val="center"/>
              <w:rPr>
                <w:rFonts w:ascii="Arial Narrow" w:eastAsia="Times New Roman" w:hAnsi="Arial Narrow" w:cs="Arial"/>
              </w:rPr>
            </w:pPr>
            <w:r w:rsidRPr="000F0D5A">
              <w:rPr>
                <w:rFonts w:ascii="Arial Narrow" w:eastAsia="Times New Roman" w:hAnsi="Arial Narrow" w:cs="Arial"/>
              </w:rPr>
              <w:fldChar w:fldCharType="begin">
                <w:ffData>
                  <w:name w:val="Check183"/>
                  <w:enabled/>
                  <w:calcOnExit w:val="0"/>
                  <w:checkBox>
                    <w:sizeAuto/>
                    <w:default w:val="0"/>
                  </w:checkBox>
                </w:ffData>
              </w:fldChar>
            </w:r>
            <w:r w:rsidRPr="000F0D5A">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0F0D5A">
              <w:rPr>
                <w:rFonts w:ascii="Arial Narrow" w:eastAsia="Times New Roman" w:hAnsi="Arial Narrow" w:cs="Arial"/>
              </w:rPr>
              <w:fldChar w:fldCharType="end"/>
            </w:r>
          </w:p>
        </w:tc>
        <w:tc>
          <w:tcPr>
            <w:tcW w:w="9960" w:type="dxa"/>
            <w:gridSpan w:val="2"/>
            <w:tcBorders>
              <w:bottom w:val="dashed" w:sz="4" w:space="0" w:color="auto"/>
            </w:tcBorders>
          </w:tcPr>
          <w:p w14:paraId="728D4328" w14:textId="24249EE7" w:rsidR="00FB1483" w:rsidRDefault="00FB1483" w:rsidP="002D34B1">
            <w:pPr>
              <w:rPr>
                <w:rFonts w:ascii="Arial Narrow" w:eastAsia="Times New Roman" w:hAnsi="Arial Narrow" w:cs="Arial"/>
              </w:rPr>
            </w:pPr>
            <w:r w:rsidRPr="00B22B1C">
              <w:rPr>
                <w:rFonts w:ascii="Arial Narrow" w:eastAsia="Times New Roman" w:hAnsi="Arial Narrow" w:cs="Arial"/>
                <w:b/>
              </w:rPr>
              <w:t>Exempt Category 4</w:t>
            </w:r>
            <w:r>
              <w:rPr>
                <w:rFonts w:ascii="Arial Narrow" w:eastAsia="Times New Roman" w:hAnsi="Arial Narrow" w:cs="Arial"/>
                <w:b/>
              </w:rPr>
              <w:t xml:space="preserve">: </w:t>
            </w:r>
            <w:r>
              <w:rPr>
                <w:rFonts w:ascii="Arial Narrow" w:eastAsia="Times New Roman" w:hAnsi="Arial Narrow" w:cs="Arial"/>
              </w:rPr>
              <w:t xml:space="preserve">Research involving the study or collection of </w:t>
            </w:r>
            <w:r w:rsidRPr="00B22B1C">
              <w:rPr>
                <w:rFonts w:ascii="Arial Narrow" w:eastAsia="Times New Roman" w:hAnsi="Arial Narrow" w:cs="Arial"/>
                <w:b/>
                <w:color w:val="C00000"/>
              </w:rPr>
              <w:t>existing data,</w:t>
            </w:r>
            <w:r w:rsidRPr="00B22B1C">
              <w:rPr>
                <w:rFonts w:ascii="Arial Narrow" w:eastAsia="Times New Roman" w:hAnsi="Arial Narrow" w:cs="Arial"/>
                <w:color w:val="C00000"/>
              </w:rPr>
              <w:t xml:space="preserve"> </w:t>
            </w:r>
            <w:r>
              <w:rPr>
                <w:rFonts w:ascii="Arial Narrow" w:eastAsia="Times New Roman" w:hAnsi="Arial Narrow" w:cs="Arial"/>
              </w:rPr>
              <w:t xml:space="preserve">documents, records, pathological specimens or diagnostic specimens if:                                                                 </w:t>
            </w:r>
          </w:p>
          <w:p w14:paraId="30563F2E" w14:textId="77777777" w:rsidR="00FB1483" w:rsidRDefault="00FB1483" w:rsidP="00B22B1C">
            <w:pPr>
              <w:pStyle w:val="ListParagraph"/>
              <w:numPr>
                <w:ilvl w:val="0"/>
                <w:numId w:val="5"/>
              </w:numPr>
              <w:rPr>
                <w:rFonts w:ascii="Arial Narrow" w:eastAsia="Times New Roman" w:hAnsi="Arial Narrow" w:cs="Arial"/>
              </w:rPr>
            </w:pPr>
            <w:r>
              <w:rPr>
                <w:rFonts w:ascii="Arial Narrow" w:eastAsia="Times New Roman" w:hAnsi="Arial Narrow" w:cs="Arial"/>
              </w:rPr>
              <w:t>Sources are publicly available or,</w:t>
            </w:r>
          </w:p>
          <w:p w14:paraId="11C2EF1D" w14:textId="3C49A961" w:rsidR="00FB1483" w:rsidRDefault="00FB1483" w:rsidP="00B22B1C">
            <w:pPr>
              <w:pStyle w:val="ListParagraph"/>
              <w:numPr>
                <w:ilvl w:val="0"/>
                <w:numId w:val="5"/>
              </w:numPr>
              <w:rPr>
                <w:rFonts w:ascii="Arial Narrow" w:eastAsia="Times New Roman" w:hAnsi="Arial Narrow" w:cs="Arial"/>
              </w:rPr>
            </w:pPr>
            <w:r>
              <w:rPr>
                <w:rFonts w:ascii="Arial Narrow" w:eastAsia="Times New Roman" w:hAnsi="Arial Narrow" w:cs="Arial"/>
              </w:rPr>
              <w:t>the investigator does not contact participants, or re-identify participants</w:t>
            </w:r>
          </w:p>
          <w:p w14:paraId="77C2A60B" w14:textId="67994A0B" w:rsidR="00FB1483" w:rsidRPr="00FB1483" w:rsidRDefault="00FB1483" w:rsidP="00C70DDB">
            <w:pPr>
              <w:pStyle w:val="ListParagraph"/>
              <w:numPr>
                <w:ilvl w:val="0"/>
                <w:numId w:val="5"/>
              </w:numPr>
            </w:pPr>
            <w:r>
              <w:rPr>
                <w:rFonts w:ascii="Arial Narrow" w:eastAsia="Times New Roman" w:hAnsi="Arial Narrow" w:cs="Arial"/>
              </w:rPr>
              <w:t xml:space="preserve">The only collection of identifiable data is that which is protected by HIPAA regulations </w:t>
            </w:r>
          </w:p>
        </w:tc>
      </w:tr>
      <w:tr w:rsidR="00FB1483" w14:paraId="580ACDB6" w14:textId="77777777" w:rsidTr="00FB1483">
        <w:tc>
          <w:tcPr>
            <w:tcW w:w="384" w:type="dxa"/>
            <w:vMerge/>
          </w:tcPr>
          <w:p w14:paraId="44A368D7" w14:textId="77777777" w:rsidR="00FB1483" w:rsidRDefault="00FB1483" w:rsidP="002D34B1"/>
        </w:tc>
        <w:tc>
          <w:tcPr>
            <w:tcW w:w="636" w:type="dxa"/>
            <w:vMerge/>
            <w:vAlign w:val="center"/>
          </w:tcPr>
          <w:p w14:paraId="4BF9E0EA" w14:textId="77777777" w:rsidR="00FB1483" w:rsidRPr="000F0D5A" w:rsidRDefault="00FB1483" w:rsidP="009013D6">
            <w:pPr>
              <w:jc w:val="center"/>
              <w:rPr>
                <w:rFonts w:ascii="Arial Narrow" w:eastAsia="Times New Roman" w:hAnsi="Arial Narrow" w:cs="Arial"/>
              </w:rPr>
            </w:pPr>
          </w:p>
        </w:tc>
        <w:tc>
          <w:tcPr>
            <w:tcW w:w="9960" w:type="dxa"/>
            <w:gridSpan w:val="2"/>
            <w:tcBorders>
              <w:top w:val="dashed" w:sz="4" w:space="0" w:color="auto"/>
            </w:tcBorders>
          </w:tcPr>
          <w:p w14:paraId="4C363E8F" w14:textId="122354A2" w:rsidR="00FB1483" w:rsidRPr="00B22B1C" w:rsidRDefault="00FB1483" w:rsidP="002D34B1">
            <w:pPr>
              <w:rPr>
                <w:rFonts w:ascii="Arial Narrow" w:eastAsia="Times New Roman" w:hAnsi="Arial Narrow" w:cs="Arial"/>
                <w:b/>
              </w:rPr>
            </w:pPr>
            <w:r w:rsidRPr="00FB1483">
              <w:rPr>
                <w:rFonts w:ascii="Arial Narrow" w:eastAsia="Times New Roman" w:hAnsi="Arial Narrow" w:cs="Arial"/>
                <w:b/>
              </w:rPr>
              <w:t>Disqualifying Condition:</w:t>
            </w:r>
            <w:r>
              <w:rPr>
                <w:rFonts w:ascii="Arial Narrow" w:eastAsia="Times New Roman" w:hAnsi="Arial Narrow" w:cs="Arial"/>
              </w:rPr>
              <w:t xml:space="preserve"> Do not check this box if there will be any interactions or interventions with the individuals associated with the data being collected under this category. This category cannot be combined with any other category.</w:t>
            </w:r>
            <w:r w:rsidR="001D451C">
              <w:rPr>
                <w:rFonts w:ascii="Arial Narrow" w:eastAsia="Times New Roman" w:hAnsi="Arial Narrow" w:cs="Arial"/>
              </w:rPr>
              <w:t xml:space="preserve"> If this is the case, your study would fall under expedited category 5 plus the appropriate expedited category that describes the interactions or interventions with research participants as described below in #4</w:t>
            </w:r>
          </w:p>
        </w:tc>
      </w:tr>
      <w:tr w:rsidR="002D34B1" w14:paraId="2226BEB8" w14:textId="77777777" w:rsidTr="00C70DDB">
        <w:trPr>
          <w:trHeight w:val="1637"/>
        </w:trPr>
        <w:tc>
          <w:tcPr>
            <w:tcW w:w="384" w:type="dxa"/>
          </w:tcPr>
          <w:p w14:paraId="309E4F2C" w14:textId="77777777" w:rsidR="002D34B1" w:rsidRDefault="002D34B1" w:rsidP="002D34B1"/>
        </w:tc>
        <w:tc>
          <w:tcPr>
            <w:tcW w:w="636" w:type="dxa"/>
            <w:vAlign w:val="center"/>
          </w:tcPr>
          <w:p w14:paraId="44501743" w14:textId="54CA904D" w:rsidR="002D34B1" w:rsidRPr="000F0D5A" w:rsidRDefault="0026753A" w:rsidP="009013D6">
            <w:pPr>
              <w:jc w:val="center"/>
              <w:rPr>
                <w:rFonts w:ascii="Arial Narrow" w:eastAsia="Times New Roman" w:hAnsi="Arial Narrow" w:cs="Arial"/>
              </w:rPr>
            </w:pPr>
            <w:r w:rsidRPr="000F0D5A">
              <w:rPr>
                <w:rFonts w:ascii="Arial Narrow" w:eastAsia="Times New Roman" w:hAnsi="Arial Narrow" w:cs="Arial"/>
              </w:rPr>
              <w:fldChar w:fldCharType="begin">
                <w:ffData>
                  <w:name w:val="Check3"/>
                  <w:enabled/>
                  <w:calcOnExit w:val="0"/>
                  <w:checkBox>
                    <w:sizeAuto/>
                    <w:default w:val="0"/>
                  </w:checkBox>
                </w:ffData>
              </w:fldChar>
            </w:r>
            <w:r w:rsidRPr="000F0D5A">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0F0D5A">
              <w:rPr>
                <w:rFonts w:ascii="Arial Narrow" w:eastAsia="Times New Roman" w:hAnsi="Arial Narrow" w:cs="Arial"/>
              </w:rPr>
              <w:fldChar w:fldCharType="end"/>
            </w:r>
          </w:p>
        </w:tc>
        <w:tc>
          <w:tcPr>
            <w:tcW w:w="9960" w:type="dxa"/>
            <w:gridSpan w:val="2"/>
          </w:tcPr>
          <w:p w14:paraId="4F99473C" w14:textId="77777777" w:rsidR="002D34B1" w:rsidRDefault="00E576D0" w:rsidP="002D34B1">
            <w:pPr>
              <w:rPr>
                <w:rFonts w:ascii="Arial Narrow" w:eastAsia="Times New Roman" w:hAnsi="Arial Narrow" w:cs="Arial"/>
              </w:rPr>
            </w:pPr>
            <w:r w:rsidRPr="00E576D0">
              <w:rPr>
                <w:rFonts w:ascii="Arial Narrow" w:eastAsia="Times New Roman" w:hAnsi="Arial Narrow" w:cs="Arial"/>
                <w:b/>
              </w:rPr>
              <w:t>Exempt Category 5:</w:t>
            </w:r>
            <w:r>
              <w:rPr>
                <w:rFonts w:ascii="Arial Narrow" w:eastAsia="Times New Roman" w:hAnsi="Arial Narrow" w:cs="Arial"/>
              </w:rPr>
              <w:t xml:space="preserve"> Research and demonstration projects that are subject to the approval of Department or Agency heads and are designed to study, evaluate, or otherwise examine:</w:t>
            </w:r>
          </w:p>
          <w:p w14:paraId="464E9B85" w14:textId="77777777" w:rsidR="00E576D0" w:rsidRDefault="00E576D0" w:rsidP="00E576D0">
            <w:pPr>
              <w:pStyle w:val="ListParagraph"/>
              <w:numPr>
                <w:ilvl w:val="0"/>
                <w:numId w:val="6"/>
              </w:numPr>
              <w:rPr>
                <w:rFonts w:ascii="Arial Narrow" w:eastAsia="Times New Roman" w:hAnsi="Arial Narrow" w:cs="Arial"/>
              </w:rPr>
            </w:pPr>
            <w:r>
              <w:rPr>
                <w:rFonts w:ascii="Arial Narrow" w:eastAsia="Times New Roman" w:hAnsi="Arial Narrow" w:cs="Arial"/>
              </w:rPr>
              <w:t>Public benefit or service programs</w:t>
            </w:r>
          </w:p>
          <w:p w14:paraId="50B1052C" w14:textId="77777777" w:rsidR="00E576D0" w:rsidRDefault="00E576D0" w:rsidP="00E576D0">
            <w:pPr>
              <w:pStyle w:val="ListParagraph"/>
              <w:numPr>
                <w:ilvl w:val="0"/>
                <w:numId w:val="6"/>
              </w:numPr>
              <w:rPr>
                <w:rFonts w:ascii="Arial Narrow" w:eastAsia="Times New Roman" w:hAnsi="Arial Narrow" w:cs="Arial"/>
              </w:rPr>
            </w:pPr>
            <w:r>
              <w:rPr>
                <w:rFonts w:ascii="Arial Narrow" w:eastAsia="Times New Roman" w:hAnsi="Arial Narrow" w:cs="Arial"/>
              </w:rPr>
              <w:t>Procedures for obtaining benefits or services under those programs</w:t>
            </w:r>
          </w:p>
          <w:p w14:paraId="32204A3E" w14:textId="77777777" w:rsidR="00E576D0" w:rsidRDefault="00E576D0" w:rsidP="00E576D0">
            <w:pPr>
              <w:pStyle w:val="ListParagraph"/>
              <w:numPr>
                <w:ilvl w:val="0"/>
                <w:numId w:val="6"/>
              </w:numPr>
              <w:rPr>
                <w:rFonts w:ascii="Arial Narrow" w:eastAsia="Times New Roman" w:hAnsi="Arial Narrow" w:cs="Arial"/>
              </w:rPr>
            </w:pPr>
            <w:r>
              <w:rPr>
                <w:rFonts w:ascii="Arial Narrow" w:eastAsia="Times New Roman" w:hAnsi="Arial Narrow" w:cs="Arial"/>
              </w:rPr>
              <w:t>Possible changes in, or alternatives to those programs or procedures</w:t>
            </w:r>
          </w:p>
          <w:p w14:paraId="1BCCFD86" w14:textId="77777777" w:rsidR="00E576D0" w:rsidRPr="00E576D0" w:rsidRDefault="00E576D0" w:rsidP="00E576D0">
            <w:pPr>
              <w:pStyle w:val="ListParagraph"/>
              <w:numPr>
                <w:ilvl w:val="0"/>
                <w:numId w:val="6"/>
              </w:numPr>
              <w:rPr>
                <w:rFonts w:ascii="Arial Narrow" w:eastAsia="Times New Roman" w:hAnsi="Arial Narrow" w:cs="Arial"/>
              </w:rPr>
            </w:pPr>
            <w:r>
              <w:rPr>
                <w:rFonts w:ascii="Arial Narrow" w:eastAsia="Times New Roman" w:hAnsi="Arial Narrow" w:cs="Arial"/>
              </w:rPr>
              <w:t>Possible changes in methods or levels of payment for benefits or services under those programs</w:t>
            </w:r>
          </w:p>
        </w:tc>
      </w:tr>
      <w:tr w:rsidR="0026753A" w14:paraId="739E60DC" w14:textId="77777777" w:rsidTr="009013D6">
        <w:tc>
          <w:tcPr>
            <w:tcW w:w="384" w:type="dxa"/>
          </w:tcPr>
          <w:p w14:paraId="60ACE147" w14:textId="77777777" w:rsidR="0026753A" w:rsidRPr="009013D6" w:rsidRDefault="0026753A" w:rsidP="002D34B1"/>
        </w:tc>
        <w:tc>
          <w:tcPr>
            <w:tcW w:w="636" w:type="dxa"/>
            <w:vAlign w:val="center"/>
          </w:tcPr>
          <w:p w14:paraId="634B52C2" w14:textId="375559E8" w:rsidR="0026753A" w:rsidRPr="009013D6" w:rsidRDefault="00EF2186" w:rsidP="009013D6">
            <w:pPr>
              <w:jc w:val="center"/>
              <w:rPr>
                <w:rFonts w:ascii="Arial Narrow" w:eastAsia="Times New Roman" w:hAnsi="Arial Narrow" w:cs="Arial"/>
              </w:rPr>
            </w:pPr>
            <w:r w:rsidRPr="009013D6">
              <w:rPr>
                <w:rFonts w:ascii="Arial Narrow" w:eastAsia="Times New Roman" w:hAnsi="Arial Narrow" w:cs="Arial"/>
              </w:rPr>
              <w:fldChar w:fldCharType="begin">
                <w:ffData>
                  <w:name w:val="Check3"/>
                  <w:enabled/>
                  <w:calcOnExit w:val="0"/>
                  <w:checkBox>
                    <w:sizeAuto/>
                    <w:default w:val="0"/>
                  </w:checkBox>
                </w:ffData>
              </w:fldChar>
            </w:r>
            <w:r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9013D6">
              <w:rPr>
                <w:rFonts w:ascii="Arial Narrow" w:eastAsia="Times New Roman" w:hAnsi="Arial Narrow" w:cs="Arial"/>
              </w:rPr>
              <w:fldChar w:fldCharType="end"/>
            </w:r>
          </w:p>
        </w:tc>
        <w:tc>
          <w:tcPr>
            <w:tcW w:w="9960" w:type="dxa"/>
            <w:gridSpan w:val="2"/>
          </w:tcPr>
          <w:p w14:paraId="7795EB3E" w14:textId="77777777" w:rsidR="0026753A" w:rsidRDefault="00D1389F" w:rsidP="002D34B1">
            <w:pPr>
              <w:rPr>
                <w:rFonts w:ascii="Arial Narrow" w:eastAsia="Times New Roman" w:hAnsi="Arial Narrow" w:cs="Arial"/>
              </w:rPr>
            </w:pPr>
            <w:r>
              <w:rPr>
                <w:rFonts w:ascii="Arial Narrow" w:eastAsia="Times New Roman" w:hAnsi="Arial Narrow" w:cs="Arial"/>
                <w:b/>
              </w:rPr>
              <w:t>Exempt</w:t>
            </w:r>
            <w:r w:rsidR="00027808">
              <w:rPr>
                <w:rFonts w:ascii="Arial Narrow" w:eastAsia="Times New Roman" w:hAnsi="Arial Narrow" w:cs="Arial"/>
                <w:b/>
              </w:rPr>
              <w:t xml:space="preserve"> Category 6: </w:t>
            </w:r>
            <w:r w:rsidR="00027808">
              <w:rPr>
                <w:rFonts w:ascii="Arial Narrow" w:eastAsia="Times New Roman" w:hAnsi="Arial Narrow" w:cs="Arial"/>
              </w:rPr>
              <w:t>Taste and food quality</w:t>
            </w:r>
            <w:r w:rsidR="00837ECC">
              <w:rPr>
                <w:rFonts w:ascii="Arial Narrow" w:eastAsia="Times New Roman" w:hAnsi="Arial Narrow" w:cs="Arial"/>
              </w:rPr>
              <w:t xml:space="preserve"> evaluation</w:t>
            </w:r>
            <w:r w:rsidR="00027808">
              <w:rPr>
                <w:rFonts w:ascii="Arial Narrow" w:eastAsia="Times New Roman" w:hAnsi="Arial Narrow" w:cs="Arial"/>
              </w:rPr>
              <w:t xml:space="preserve"> studies</w:t>
            </w:r>
            <w:r w:rsidR="00837ECC">
              <w:rPr>
                <w:rFonts w:ascii="Arial Narrow" w:eastAsia="Times New Roman" w:hAnsi="Arial Narrow" w:cs="Arial"/>
              </w:rPr>
              <w:t xml:space="preserve"> and consumer accepta</w:t>
            </w:r>
            <w:r w:rsidR="00B363DC">
              <w:rPr>
                <w:rFonts w:ascii="Arial Narrow" w:eastAsia="Times New Roman" w:hAnsi="Arial Narrow" w:cs="Arial"/>
              </w:rPr>
              <w:t>nce studies if:</w:t>
            </w:r>
          </w:p>
          <w:p w14:paraId="47DBB8DA" w14:textId="37A3BA89" w:rsidR="00B363DC" w:rsidRDefault="00B363DC" w:rsidP="00B363DC">
            <w:pPr>
              <w:pStyle w:val="ListParagraph"/>
              <w:numPr>
                <w:ilvl w:val="0"/>
                <w:numId w:val="7"/>
              </w:numPr>
              <w:rPr>
                <w:rFonts w:ascii="Arial Narrow" w:eastAsia="Times New Roman" w:hAnsi="Arial Narrow" w:cs="Arial"/>
              </w:rPr>
            </w:pPr>
            <w:r>
              <w:rPr>
                <w:rFonts w:ascii="Arial Narrow" w:eastAsia="Times New Roman" w:hAnsi="Arial Narrow" w:cs="Arial"/>
              </w:rPr>
              <w:t>Wholesome foods without additives are consumed</w:t>
            </w:r>
            <w:r w:rsidR="00E27243">
              <w:rPr>
                <w:rFonts w:ascii="Arial Narrow" w:eastAsia="Times New Roman" w:hAnsi="Arial Narrow" w:cs="Arial"/>
              </w:rPr>
              <w:t xml:space="preserve"> or</w:t>
            </w:r>
          </w:p>
          <w:p w14:paraId="5BB2C0E1" w14:textId="56961950" w:rsidR="00B363DC" w:rsidRPr="007E6E84" w:rsidRDefault="007E6E84" w:rsidP="007E6E84">
            <w:pPr>
              <w:pStyle w:val="ListParagraph"/>
              <w:numPr>
                <w:ilvl w:val="0"/>
                <w:numId w:val="7"/>
              </w:numPr>
              <w:rPr>
                <w:rFonts w:ascii="Arial Narrow" w:eastAsia="Times New Roman" w:hAnsi="Arial Narrow" w:cs="Arial"/>
              </w:rPr>
            </w:pPr>
            <w:r>
              <w:rPr>
                <w:rFonts w:ascii="Arial Narrow" w:eastAsia="Times New Roman" w:hAnsi="Arial Narrow" w:cs="Arial"/>
              </w:rPr>
              <w:t>A</w:t>
            </w:r>
            <w:r w:rsidRPr="007E6E84">
              <w:rPr>
                <w:rFonts w:ascii="Arial Narrow" w:eastAsia="Times New Roman" w:hAnsi="Arial Narrow" w:cs="Arial"/>
              </w:rPr>
              <w:t xml:space="preserve">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tc>
      </w:tr>
    </w:tbl>
    <w:p w14:paraId="7716FF3A" w14:textId="3AD539D9" w:rsidR="004306B3" w:rsidRPr="00247DC7" w:rsidRDefault="004306B3" w:rsidP="009013D6">
      <w:pPr>
        <w:spacing w:before="240"/>
        <w:jc w:val="center"/>
        <w:rPr>
          <w:rFonts w:ascii="Arial Narrow" w:hAnsi="Arial Narrow"/>
          <w:b/>
          <w:color w:val="008000"/>
          <w:sz w:val="24"/>
        </w:rPr>
      </w:pPr>
      <w:r w:rsidRPr="00247DC7">
        <w:rPr>
          <w:rFonts w:ascii="Arial Narrow" w:hAnsi="Arial Narrow"/>
          <w:b/>
          <w:color w:val="008000"/>
          <w:sz w:val="24"/>
        </w:rPr>
        <w:t>Expedited Review Categories</w:t>
      </w:r>
    </w:p>
    <w:tbl>
      <w:tblPr>
        <w:tblStyle w:val="TableGrid"/>
        <w:tblW w:w="11216" w:type="dxa"/>
        <w:tblInd w:w="-72" w:type="dxa"/>
        <w:tblLayout w:type="fixed"/>
        <w:tblLook w:val="04A0" w:firstRow="1" w:lastRow="0" w:firstColumn="1" w:lastColumn="0" w:noHBand="0" w:noVBand="1"/>
      </w:tblPr>
      <w:tblGrid>
        <w:gridCol w:w="384"/>
        <w:gridCol w:w="426"/>
        <w:gridCol w:w="3960"/>
        <w:gridCol w:w="6446"/>
      </w:tblGrid>
      <w:tr w:rsidR="004306B3" w14:paraId="39F84B24" w14:textId="77777777" w:rsidTr="00C70DDB">
        <w:trPr>
          <w:trHeight w:val="1448"/>
        </w:trPr>
        <w:tc>
          <w:tcPr>
            <w:tcW w:w="384" w:type="dxa"/>
          </w:tcPr>
          <w:p w14:paraId="0F62FCD0" w14:textId="484A565F" w:rsidR="004306B3" w:rsidRDefault="004306B3" w:rsidP="002D34B1">
            <w:r>
              <w:t xml:space="preserve">4. </w:t>
            </w:r>
          </w:p>
        </w:tc>
        <w:tc>
          <w:tcPr>
            <w:tcW w:w="426" w:type="dxa"/>
            <w:vAlign w:val="center"/>
          </w:tcPr>
          <w:p w14:paraId="638977C6" w14:textId="77777777" w:rsidR="004306B3" w:rsidRPr="000F0D5A" w:rsidRDefault="004306B3" w:rsidP="002D34B1">
            <w:pPr>
              <w:rPr>
                <w:rFonts w:ascii="Arial Narrow" w:eastAsia="Times New Roman" w:hAnsi="Arial Narrow" w:cs="Arial"/>
              </w:rPr>
            </w:pPr>
          </w:p>
        </w:tc>
        <w:tc>
          <w:tcPr>
            <w:tcW w:w="10406" w:type="dxa"/>
            <w:gridSpan w:val="2"/>
          </w:tcPr>
          <w:p w14:paraId="7A0B2378" w14:textId="77777777" w:rsidR="001E0A35" w:rsidRDefault="004306B3" w:rsidP="00C70DDB">
            <w:pPr>
              <w:rPr>
                <w:rFonts w:ascii="Arial Narrow" w:eastAsia="Times New Roman" w:hAnsi="Arial Narrow" w:cs="Arial"/>
              </w:rPr>
            </w:pPr>
            <w:r w:rsidRPr="00D22285">
              <w:rPr>
                <w:rFonts w:ascii="Arial Narrow" w:eastAsia="Times New Roman" w:hAnsi="Arial Narrow" w:cs="Arial"/>
              </w:rPr>
              <w:t>If your study didn’t meet any of the exempt categories above, it will undergo either an expedited review, or full board review.</w:t>
            </w:r>
          </w:p>
          <w:p w14:paraId="73649544" w14:textId="557017D1" w:rsidR="001E0A35" w:rsidRDefault="001E0A35" w:rsidP="00C70DDB">
            <w:pPr>
              <w:rPr>
                <w:rFonts w:ascii="Arial Narrow" w:eastAsia="Times New Roman" w:hAnsi="Arial Narrow" w:cs="Arial"/>
              </w:rPr>
            </w:pPr>
            <w:r>
              <w:rPr>
                <w:rFonts w:ascii="Arial Narrow" w:eastAsia="Times New Roman" w:hAnsi="Arial Narrow" w:cs="Arial"/>
              </w:rPr>
              <w:t xml:space="preserve">If your study meets one or more of the categories below, please select </w:t>
            </w:r>
            <w:r w:rsidRPr="00C70DDB">
              <w:rPr>
                <w:rFonts w:ascii="Arial Narrow" w:eastAsia="Times New Roman" w:hAnsi="Arial Narrow" w:cs="Arial"/>
                <w:i/>
              </w:rPr>
              <w:t xml:space="preserve">Expedited </w:t>
            </w:r>
            <w:r>
              <w:rPr>
                <w:rFonts w:ascii="Arial Narrow" w:eastAsia="Times New Roman" w:hAnsi="Arial Narrow" w:cs="Arial"/>
              </w:rPr>
              <w:t>for the review type in eProtocol.</w:t>
            </w:r>
          </w:p>
          <w:p w14:paraId="484E81BF" w14:textId="3C6F24FF" w:rsidR="001E0A35" w:rsidRDefault="001E0A35" w:rsidP="00C70DDB">
            <w:pPr>
              <w:ind w:left="720"/>
              <w:rPr>
                <w:rFonts w:ascii="Arial Narrow" w:eastAsia="Times New Roman" w:hAnsi="Arial Narrow" w:cs="Arial"/>
              </w:rPr>
            </w:pPr>
            <w:r w:rsidRPr="00C70DDB">
              <w:rPr>
                <w:rFonts w:ascii="Arial Narrow" w:eastAsia="Times New Roman" w:hAnsi="Arial Narrow" w:cs="Arial"/>
                <w:b/>
              </w:rPr>
              <w:t>Note:</w:t>
            </w:r>
            <w:r>
              <w:rPr>
                <w:rFonts w:ascii="Arial Narrow" w:eastAsia="Times New Roman" w:hAnsi="Arial Narrow" w:cs="Arial"/>
              </w:rPr>
              <w:t xml:space="preserve"> You cannot combine exempt and expedited categories. </w:t>
            </w:r>
          </w:p>
          <w:p w14:paraId="0EEB22D5" w14:textId="77777777" w:rsidR="001E0A35" w:rsidRDefault="001E0A35" w:rsidP="00C70DDB">
            <w:pPr>
              <w:ind w:left="720"/>
              <w:rPr>
                <w:rFonts w:ascii="Arial Narrow" w:eastAsia="Times New Roman" w:hAnsi="Arial Narrow" w:cs="Arial"/>
              </w:rPr>
            </w:pPr>
          </w:p>
          <w:p w14:paraId="2BC4DA52" w14:textId="2102F4C7" w:rsidR="004306B3" w:rsidRPr="00D22285" w:rsidRDefault="004306B3" w:rsidP="00C70DDB">
            <w:pPr>
              <w:rPr>
                <w:rFonts w:ascii="Arial Narrow" w:eastAsia="Times New Roman" w:hAnsi="Arial Narrow" w:cs="Arial"/>
                <w:b/>
              </w:rPr>
            </w:pPr>
            <w:r w:rsidRPr="00D22285">
              <w:rPr>
                <w:rFonts w:ascii="Arial Narrow" w:eastAsia="Times New Roman" w:hAnsi="Arial Narrow" w:cs="Arial"/>
              </w:rPr>
              <w:t xml:space="preserve"> </w:t>
            </w:r>
            <w:r w:rsidRPr="00D22285">
              <w:rPr>
                <w:rFonts w:ascii="Arial Narrow" w:eastAsia="Times New Roman" w:hAnsi="Arial Narrow" w:cs="Arial"/>
                <w:b/>
              </w:rPr>
              <w:t xml:space="preserve">Check </w:t>
            </w:r>
            <w:r w:rsidR="00721731">
              <w:rPr>
                <w:rFonts w:ascii="Arial Narrow" w:eastAsia="Times New Roman" w:hAnsi="Arial Narrow" w:cs="Arial"/>
                <w:b/>
              </w:rPr>
              <w:t xml:space="preserve">the </w:t>
            </w:r>
            <w:r w:rsidRPr="00D22285">
              <w:rPr>
                <w:rFonts w:ascii="Arial Narrow" w:eastAsia="Times New Roman" w:hAnsi="Arial Narrow" w:cs="Arial"/>
                <w:b/>
              </w:rPr>
              <w:t>category</w:t>
            </w:r>
            <w:r w:rsidR="00721731">
              <w:rPr>
                <w:rFonts w:ascii="Arial Narrow" w:eastAsia="Times New Roman" w:hAnsi="Arial Narrow" w:cs="Arial"/>
                <w:b/>
              </w:rPr>
              <w:t>(s)</w:t>
            </w:r>
            <w:r w:rsidRPr="00D22285">
              <w:rPr>
                <w:rFonts w:ascii="Arial Narrow" w:eastAsia="Times New Roman" w:hAnsi="Arial Narrow" w:cs="Arial"/>
                <w:b/>
              </w:rPr>
              <w:t xml:space="preserve"> that BEST describes your study to determine if your study c</w:t>
            </w:r>
            <w:r w:rsidR="009013D6">
              <w:rPr>
                <w:rFonts w:ascii="Arial Narrow" w:eastAsia="Times New Roman" w:hAnsi="Arial Narrow" w:cs="Arial"/>
                <w:b/>
              </w:rPr>
              <w:t xml:space="preserve">an receive an expedited review </w:t>
            </w:r>
          </w:p>
        </w:tc>
      </w:tr>
      <w:tr w:rsidR="004306B3" w14:paraId="4AA95161" w14:textId="77777777" w:rsidTr="009013D6">
        <w:tc>
          <w:tcPr>
            <w:tcW w:w="384" w:type="dxa"/>
          </w:tcPr>
          <w:p w14:paraId="5B30367A" w14:textId="77777777" w:rsidR="004306B3" w:rsidRDefault="004306B3" w:rsidP="002D34B1"/>
        </w:tc>
        <w:tc>
          <w:tcPr>
            <w:tcW w:w="426" w:type="dxa"/>
            <w:vAlign w:val="center"/>
          </w:tcPr>
          <w:p w14:paraId="63A6E027" w14:textId="2958FADD" w:rsidR="004306B3" w:rsidRPr="000F0D5A" w:rsidRDefault="004306B3" w:rsidP="009013D6">
            <w:pPr>
              <w:jc w:val="center"/>
              <w:rPr>
                <w:rFonts w:ascii="Arial Narrow" w:eastAsia="Times New Roman" w:hAnsi="Arial Narrow" w:cs="Arial"/>
              </w:rPr>
            </w:pPr>
            <w:r w:rsidRPr="000F0D5A">
              <w:rPr>
                <w:rFonts w:ascii="Arial Narrow" w:eastAsia="Times New Roman" w:hAnsi="Arial Narrow" w:cs="Arial"/>
              </w:rPr>
              <w:fldChar w:fldCharType="begin">
                <w:ffData>
                  <w:name w:val="Check3"/>
                  <w:enabled/>
                  <w:calcOnExit w:val="0"/>
                  <w:checkBox>
                    <w:sizeAuto/>
                    <w:default w:val="0"/>
                  </w:checkBox>
                </w:ffData>
              </w:fldChar>
            </w:r>
            <w:r w:rsidRPr="000F0D5A">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0F0D5A">
              <w:rPr>
                <w:rFonts w:ascii="Arial Narrow" w:eastAsia="Times New Roman" w:hAnsi="Arial Narrow" w:cs="Arial"/>
              </w:rPr>
              <w:fldChar w:fldCharType="end"/>
            </w:r>
          </w:p>
        </w:tc>
        <w:tc>
          <w:tcPr>
            <w:tcW w:w="10406" w:type="dxa"/>
            <w:gridSpan w:val="2"/>
          </w:tcPr>
          <w:p w14:paraId="6B8E53E4" w14:textId="77777777" w:rsidR="004306B3" w:rsidRPr="00D22285" w:rsidRDefault="000D6BF4" w:rsidP="005E0DA6">
            <w:pPr>
              <w:rPr>
                <w:rFonts w:ascii="Arial Narrow" w:eastAsia="Times New Roman" w:hAnsi="Arial Narrow" w:cs="Arial"/>
              </w:rPr>
            </w:pPr>
            <w:r w:rsidRPr="00D22285">
              <w:rPr>
                <w:rFonts w:ascii="Arial Narrow" w:eastAsia="Times New Roman" w:hAnsi="Arial Narrow" w:cs="Arial"/>
                <w:b/>
              </w:rPr>
              <w:t xml:space="preserve">Expedited Category 1: </w:t>
            </w:r>
            <w:r w:rsidRPr="00D22285">
              <w:rPr>
                <w:rFonts w:ascii="Arial Narrow" w:eastAsia="Times New Roman" w:hAnsi="Arial Narrow" w:cs="Arial"/>
              </w:rPr>
              <w:t>Clinical study of drugs and medical devices if either</w:t>
            </w:r>
          </w:p>
          <w:p w14:paraId="1CC32A23" w14:textId="77777777" w:rsidR="000D6BF4" w:rsidRPr="00D22285" w:rsidRDefault="000D6BF4" w:rsidP="000D6BF4">
            <w:pPr>
              <w:pStyle w:val="ListParagraph"/>
              <w:numPr>
                <w:ilvl w:val="0"/>
                <w:numId w:val="16"/>
              </w:numPr>
              <w:rPr>
                <w:rFonts w:ascii="Arial Narrow" w:eastAsia="Times New Roman" w:hAnsi="Arial Narrow" w:cs="Arial"/>
              </w:rPr>
            </w:pPr>
            <w:r w:rsidRPr="00D22285">
              <w:rPr>
                <w:rFonts w:ascii="Arial Narrow" w:eastAsia="Times New Roman" w:hAnsi="Arial Narrow" w:cs="Arial"/>
              </w:rPr>
              <w:t>Research on drugs for which an investigational new drug application is not required</w:t>
            </w:r>
          </w:p>
          <w:p w14:paraId="13F21F59" w14:textId="31AD3200" w:rsidR="000D6BF4" w:rsidRPr="00D22285" w:rsidRDefault="000D6BF4" w:rsidP="000D6BF4">
            <w:pPr>
              <w:pStyle w:val="ListParagraph"/>
              <w:numPr>
                <w:ilvl w:val="0"/>
                <w:numId w:val="16"/>
              </w:numPr>
              <w:rPr>
                <w:rFonts w:ascii="Arial Narrow" w:eastAsia="Times New Roman" w:hAnsi="Arial Narrow" w:cs="Arial"/>
                <w:b/>
              </w:rPr>
            </w:pPr>
            <w:r w:rsidRPr="00D22285">
              <w:rPr>
                <w:rFonts w:ascii="Arial Narrow" w:eastAsia="Times New Roman" w:hAnsi="Arial Narrow" w:cs="Arial"/>
              </w:rPr>
              <w:t>Research on medical devices in which an investigational device exemption application is not required; or the medical device is cleared, approved for marketing and the medical device is being used in accordance with it’s cleared/approved labeling</w:t>
            </w:r>
          </w:p>
        </w:tc>
      </w:tr>
      <w:tr w:rsidR="004306B3" w14:paraId="29C38FB3" w14:textId="77777777" w:rsidTr="009013D6">
        <w:tc>
          <w:tcPr>
            <w:tcW w:w="384" w:type="dxa"/>
          </w:tcPr>
          <w:p w14:paraId="30269E34" w14:textId="06343BD6" w:rsidR="004306B3" w:rsidRDefault="004306B3" w:rsidP="002D34B1"/>
        </w:tc>
        <w:tc>
          <w:tcPr>
            <w:tcW w:w="426" w:type="dxa"/>
            <w:vAlign w:val="center"/>
          </w:tcPr>
          <w:p w14:paraId="549005EF" w14:textId="559CB43E" w:rsidR="004306B3" w:rsidRPr="000F0D5A" w:rsidRDefault="004306B3" w:rsidP="009013D6">
            <w:pPr>
              <w:jc w:val="center"/>
              <w:rPr>
                <w:rFonts w:ascii="Arial Narrow" w:eastAsia="Times New Roman" w:hAnsi="Arial Narrow" w:cs="Arial"/>
              </w:rPr>
            </w:pPr>
            <w:r w:rsidRPr="000F0D5A">
              <w:rPr>
                <w:rFonts w:ascii="Arial Narrow" w:eastAsia="Times New Roman" w:hAnsi="Arial Narrow" w:cs="Arial"/>
              </w:rPr>
              <w:fldChar w:fldCharType="begin">
                <w:ffData>
                  <w:name w:val="Check3"/>
                  <w:enabled/>
                  <w:calcOnExit w:val="0"/>
                  <w:checkBox>
                    <w:sizeAuto/>
                    <w:default w:val="0"/>
                  </w:checkBox>
                </w:ffData>
              </w:fldChar>
            </w:r>
            <w:r w:rsidRPr="000F0D5A">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0F0D5A">
              <w:rPr>
                <w:rFonts w:ascii="Arial Narrow" w:eastAsia="Times New Roman" w:hAnsi="Arial Narrow" w:cs="Arial"/>
              </w:rPr>
              <w:fldChar w:fldCharType="end"/>
            </w:r>
          </w:p>
        </w:tc>
        <w:tc>
          <w:tcPr>
            <w:tcW w:w="10406" w:type="dxa"/>
            <w:gridSpan w:val="2"/>
          </w:tcPr>
          <w:p w14:paraId="5C63EA5D" w14:textId="32F5C9A2" w:rsidR="004306B3" w:rsidRPr="00D22285" w:rsidRDefault="000D6BF4" w:rsidP="005E0DA6">
            <w:pPr>
              <w:rPr>
                <w:rFonts w:ascii="Arial Narrow" w:eastAsia="Times New Roman" w:hAnsi="Arial Narrow" w:cs="Arial"/>
                <w:b/>
              </w:rPr>
            </w:pPr>
            <w:r w:rsidRPr="00D22285">
              <w:rPr>
                <w:rFonts w:ascii="Arial Narrow" w:eastAsia="Times New Roman" w:hAnsi="Arial Narrow" w:cs="Arial"/>
                <w:b/>
              </w:rPr>
              <w:t xml:space="preserve">Expedited Category 2: </w:t>
            </w:r>
            <w:r w:rsidRPr="00D22285">
              <w:rPr>
                <w:rFonts w:ascii="Arial Narrow" w:eastAsia="Times New Roman" w:hAnsi="Arial Narrow" w:cs="Arial"/>
              </w:rPr>
              <w:t>Collection of blood samples by finger stick, heel stick, ear stick, or venipuncture as follows:</w:t>
            </w:r>
          </w:p>
          <w:p w14:paraId="0AD024A6" w14:textId="57E66767" w:rsidR="000D6BF4" w:rsidRPr="00D22285" w:rsidRDefault="000D6BF4" w:rsidP="000D6BF4">
            <w:pPr>
              <w:pStyle w:val="ListParagraph"/>
              <w:numPr>
                <w:ilvl w:val="0"/>
                <w:numId w:val="19"/>
              </w:numPr>
              <w:rPr>
                <w:rFonts w:ascii="Arial Narrow" w:eastAsia="Times New Roman" w:hAnsi="Arial Narrow" w:cs="Arial"/>
              </w:rPr>
            </w:pPr>
            <w:r w:rsidRPr="00D22285">
              <w:rPr>
                <w:rFonts w:ascii="Arial Narrow" w:eastAsia="Times New Roman" w:hAnsi="Arial Narrow" w:cs="Arial"/>
              </w:rPr>
              <w:t xml:space="preserve">From healthy, non-pregnant adults who weigh at least 110 pounds. Amounts drawn for these participants must not exceed 550 ml in an </w:t>
            </w:r>
            <w:r w:rsidR="001D451C" w:rsidRPr="00D22285">
              <w:rPr>
                <w:rFonts w:ascii="Arial Narrow" w:eastAsia="Times New Roman" w:hAnsi="Arial Narrow" w:cs="Arial"/>
              </w:rPr>
              <w:t>8-week</w:t>
            </w:r>
            <w:r w:rsidRPr="00D22285">
              <w:rPr>
                <w:rFonts w:ascii="Arial Narrow" w:eastAsia="Times New Roman" w:hAnsi="Arial Narrow" w:cs="Arial"/>
              </w:rPr>
              <w:t xml:space="preserve"> period and collection may not occur more frequently than 2 times per week or;</w:t>
            </w:r>
          </w:p>
          <w:p w14:paraId="344081E2" w14:textId="2DBF65B5" w:rsidR="000D6BF4" w:rsidRPr="00D22285" w:rsidRDefault="000D6BF4" w:rsidP="000D6BF4">
            <w:pPr>
              <w:pStyle w:val="ListParagraph"/>
              <w:numPr>
                <w:ilvl w:val="0"/>
                <w:numId w:val="19"/>
              </w:numPr>
              <w:rPr>
                <w:rFonts w:ascii="Arial Narrow" w:eastAsia="Times New Roman" w:hAnsi="Arial Narrow" w:cs="Arial"/>
                <w:b/>
              </w:rPr>
            </w:pPr>
            <w:r w:rsidRPr="00D22285">
              <w:rPr>
                <w:rFonts w:ascii="Arial Narrow" w:eastAsia="Times New Roman" w:hAnsi="Arial Narrow" w:cs="Arial"/>
              </w:rPr>
              <w:t xml:space="preserve">From other adults and children, considering the age, weight, and the health of the participants, the collection procedure, the amount of blood to be collected, and the frequency with which it will be collected. For these participants, the amount drawn may not exceed the lesser of 50 ml, or 3 ml per kg in an </w:t>
            </w:r>
            <w:r w:rsidR="001D451C" w:rsidRPr="00D22285">
              <w:rPr>
                <w:rFonts w:ascii="Arial Narrow" w:eastAsia="Times New Roman" w:hAnsi="Arial Narrow" w:cs="Arial"/>
              </w:rPr>
              <w:t>8-week</w:t>
            </w:r>
            <w:r w:rsidRPr="00D22285">
              <w:rPr>
                <w:rFonts w:ascii="Arial Narrow" w:eastAsia="Times New Roman" w:hAnsi="Arial Narrow" w:cs="Arial"/>
              </w:rPr>
              <w:t xml:space="preserve"> period and collection may not occur more frequently than 2 times per week.</w:t>
            </w:r>
            <w:r w:rsidRPr="00D22285">
              <w:rPr>
                <w:rFonts w:ascii="Arial Narrow" w:eastAsia="Times New Roman" w:hAnsi="Arial Narrow" w:cs="Arial"/>
                <w:b/>
              </w:rPr>
              <w:t xml:space="preserve"> </w:t>
            </w:r>
          </w:p>
        </w:tc>
      </w:tr>
      <w:tr w:rsidR="004306B3" w14:paraId="2D287B8F" w14:textId="77777777" w:rsidTr="009013D6">
        <w:trPr>
          <w:trHeight w:val="350"/>
        </w:trPr>
        <w:tc>
          <w:tcPr>
            <w:tcW w:w="384" w:type="dxa"/>
          </w:tcPr>
          <w:p w14:paraId="4892FA9F" w14:textId="6E1AB231" w:rsidR="004306B3" w:rsidRDefault="004306B3" w:rsidP="002D34B1"/>
        </w:tc>
        <w:tc>
          <w:tcPr>
            <w:tcW w:w="426" w:type="dxa"/>
            <w:vAlign w:val="center"/>
          </w:tcPr>
          <w:p w14:paraId="49A588AB" w14:textId="557AB317" w:rsidR="004306B3" w:rsidRPr="000F0D5A" w:rsidRDefault="004306B3" w:rsidP="009013D6">
            <w:pPr>
              <w:jc w:val="center"/>
              <w:rPr>
                <w:rFonts w:ascii="Arial Narrow" w:eastAsia="Times New Roman" w:hAnsi="Arial Narrow" w:cs="Arial"/>
              </w:rPr>
            </w:pPr>
            <w:r w:rsidRPr="000F0D5A">
              <w:rPr>
                <w:rFonts w:ascii="Arial Narrow" w:eastAsia="Times New Roman" w:hAnsi="Arial Narrow" w:cs="Arial"/>
              </w:rPr>
              <w:fldChar w:fldCharType="begin">
                <w:ffData>
                  <w:name w:val="Check3"/>
                  <w:enabled/>
                  <w:calcOnExit w:val="0"/>
                  <w:checkBox>
                    <w:sizeAuto/>
                    <w:default w:val="0"/>
                  </w:checkBox>
                </w:ffData>
              </w:fldChar>
            </w:r>
            <w:r w:rsidRPr="000F0D5A">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0F0D5A">
              <w:rPr>
                <w:rFonts w:ascii="Arial Narrow" w:eastAsia="Times New Roman" w:hAnsi="Arial Narrow" w:cs="Arial"/>
              </w:rPr>
              <w:fldChar w:fldCharType="end"/>
            </w:r>
          </w:p>
        </w:tc>
        <w:tc>
          <w:tcPr>
            <w:tcW w:w="10406" w:type="dxa"/>
            <w:gridSpan w:val="2"/>
          </w:tcPr>
          <w:p w14:paraId="360D4445" w14:textId="21A05CE0" w:rsidR="004306B3" w:rsidRPr="00D22285" w:rsidRDefault="00D22285" w:rsidP="00D22285">
            <w:pPr>
              <w:rPr>
                <w:rFonts w:ascii="Arial Narrow" w:eastAsia="Times New Roman" w:hAnsi="Arial Narrow" w:cs="Arial"/>
                <w:color w:val="222222"/>
                <w:sz w:val="24"/>
                <w:szCs w:val="24"/>
                <w:lang w:val="en"/>
              </w:rPr>
            </w:pPr>
            <w:r w:rsidRPr="00D22285">
              <w:rPr>
                <w:rFonts w:ascii="Arial Narrow" w:eastAsia="Times New Roman" w:hAnsi="Arial Narrow" w:cs="Arial"/>
                <w:b/>
              </w:rPr>
              <w:t xml:space="preserve">Expedited Category 3: </w:t>
            </w:r>
            <w:r w:rsidRPr="00D22285">
              <w:rPr>
                <w:rFonts w:ascii="Arial Narrow" w:eastAsia="Times New Roman" w:hAnsi="Arial Narrow" w:cs="Arial"/>
                <w:color w:val="222222"/>
                <w:sz w:val="24"/>
                <w:szCs w:val="24"/>
                <w:lang w:val="en"/>
              </w:rPr>
              <w:t>Prospective collection of biological specimens for research purposes by noninvasive means.</w:t>
            </w:r>
            <w:r w:rsidR="002D4F0C">
              <w:rPr>
                <w:rFonts w:ascii="Arial Narrow" w:eastAsia="Times New Roman" w:hAnsi="Arial Narrow" w:cs="Arial"/>
                <w:color w:val="222222"/>
                <w:sz w:val="24"/>
                <w:szCs w:val="24"/>
                <w:lang w:val="en"/>
              </w:rPr>
              <w:t xml:space="preserve"> </w:t>
            </w:r>
            <w:r w:rsidRPr="00D22285">
              <w:rPr>
                <w:rFonts w:ascii="Arial Narrow" w:eastAsia="Times New Roman" w:hAnsi="Arial Narrow" w:cs="Arial"/>
                <w:color w:val="222222"/>
                <w:sz w:val="24"/>
                <w:szCs w:val="24"/>
                <w:lang w:val="en"/>
              </w:rPr>
              <w:t>Examples:</w:t>
            </w:r>
          </w:p>
          <w:p w14:paraId="4EF490C7" w14:textId="77777777" w:rsidR="00D22285" w:rsidRPr="009013D6" w:rsidRDefault="00D22285" w:rsidP="00227B8A">
            <w:pPr>
              <w:numPr>
                <w:ilvl w:val="0"/>
                <w:numId w:val="24"/>
              </w:numPr>
              <w:rPr>
                <w:rFonts w:ascii="Arial Narrow" w:eastAsia="Times New Roman" w:hAnsi="Arial Narrow" w:cs="Arial"/>
                <w:color w:val="222222"/>
                <w:lang w:val="en"/>
              </w:rPr>
            </w:pPr>
            <w:r w:rsidRPr="009013D6">
              <w:rPr>
                <w:rFonts w:ascii="Arial Narrow" w:eastAsia="Times New Roman" w:hAnsi="Arial Narrow" w:cs="Arial"/>
                <w:color w:val="222222"/>
                <w:lang w:val="en"/>
              </w:rPr>
              <w:t>hair and nail clippings in a non-disfiguring manner;</w:t>
            </w:r>
          </w:p>
          <w:p w14:paraId="1762FF22" w14:textId="77777777" w:rsidR="00D22285" w:rsidRPr="009013D6" w:rsidRDefault="00D22285" w:rsidP="00227B8A">
            <w:pPr>
              <w:numPr>
                <w:ilvl w:val="0"/>
                <w:numId w:val="24"/>
              </w:numPr>
              <w:rPr>
                <w:rFonts w:ascii="Arial Narrow" w:eastAsia="Times New Roman" w:hAnsi="Arial Narrow" w:cs="Arial"/>
                <w:color w:val="222222"/>
                <w:lang w:val="en"/>
              </w:rPr>
            </w:pPr>
            <w:r w:rsidRPr="009013D6">
              <w:rPr>
                <w:rFonts w:ascii="Arial Narrow" w:eastAsia="Times New Roman" w:hAnsi="Arial Narrow" w:cs="Arial"/>
                <w:color w:val="222222"/>
                <w:lang w:val="en"/>
              </w:rPr>
              <w:t>deciduous teeth at time of exfoliation or if routine patient care indicates a need for extraction;</w:t>
            </w:r>
          </w:p>
          <w:p w14:paraId="4BE270DA" w14:textId="77777777" w:rsidR="00D22285" w:rsidRPr="009013D6" w:rsidRDefault="00D22285" w:rsidP="00227B8A">
            <w:pPr>
              <w:numPr>
                <w:ilvl w:val="0"/>
                <w:numId w:val="24"/>
              </w:numPr>
              <w:rPr>
                <w:rFonts w:ascii="Arial Narrow" w:eastAsia="Times New Roman" w:hAnsi="Arial Narrow" w:cs="Arial"/>
                <w:color w:val="222222"/>
                <w:lang w:val="en"/>
              </w:rPr>
            </w:pPr>
            <w:r w:rsidRPr="009013D6">
              <w:rPr>
                <w:rFonts w:ascii="Arial Narrow" w:eastAsia="Times New Roman" w:hAnsi="Arial Narrow" w:cs="Arial"/>
                <w:color w:val="222222"/>
                <w:lang w:val="en"/>
              </w:rPr>
              <w:t xml:space="preserve"> permanent teeth if routine patient care indicates a need for extraction; </w:t>
            </w:r>
          </w:p>
          <w:p w14:paraId="49102932" w14:textId="77777777" w:rsidR="00D22285" w:rsidRPr="009013D6" w:rsidRDefault="00D22285" w:rsidP="00227B8A">
            <w:pPr>
              <w:numPr>
                <w:ilvl w:val="0"/>
                <w:numId w:val="24"/>
              </w:numPr>
              <w:rPr>
                <w:rFonts w:ascii="Arial Narrow" w:eastAsia="Times New Roman" w:hAnsi="Arial Narrow" w:cs="Arial"/>
                <w:color w:val="222222"/>
                <w:lang w:val="en"/>
              </w:rPr>
            </w:pPr>
            <w:r w:rsidRPr="009013D6">
              <w:rPr>
                <w:rFonts w:ascii="Arial Narrow" w:eastAsia="Times New Roman" w:hAnsi="Arial Narrow" w:cs="Arial"/>
                <w:color w:val="222222"/>
                <w:lang w:val="en"/>
              </w:rPr>
              <w:t xml:space="preserve">excreta and external secretions (including sweat); </w:t>
            </w:r>
          </w:p>
          <w:p w14:paraId="0C094061" w14:textId="77777777" w:rsidR="00D22285" w:rsidRPr="009013D6" w:rsidRDefault="00D22285" w:rsidP="00227B8A">
            <w:pPr>
              <w:numPr>
                <w:ilvl w:val="0"/>
                <w:numId w:val="24"/>
              </w:numPr>
              <w:rPr>
                <w:rFonts w:ascii="Arial Narrow" w:eastAsia="Times New Roman" w:hAnsi="Arial Narrow" w:cs="Arial"/>
                <w:color w:val="222222"/>
                <w:lang w:val="en"/>
              </w:rPr>
            </w:pPr>
            <w:r w:rsidRPr="009013D6">
              <w:rPr>
                <w:rFonts w:ascii="Arial Narrow" w:eastAsia="Times New Roman" w:hAnsi="Arial Narrow" w:cs="Arial"/>
                <w:color w:val="222222"/>
                <w:lang w:val="en"/>
              </w:rPr>
              <w:t xml:space="preserve">uncannulated saliva collected either in an unstimulated fashion or stimulated by chewing gumbase or wax or by applying a dilute citric solution to the tongue; </w:t>
            </w:r>
          </w:p>
          <w:p w14:paraId="59F77B37" w14:textId="77777777" w:rsidR="00D22285" w:rsidRPr="009013D6" w:rsidRDefault="00D22285" w:rsidP="00227B8A">
            <w:pPr>
              <w:numPr>
                <w:ilvl w:val="0"/>
                <w:numId w:val="24"/>
              </w:numPr>
              <w:rPr>
                <w:rFonts w:ascii="Arial Narrow" w:eastAsia="Times New Roman" w:hAnsi="Arial Narrow" w:cs="Arial"/>
                <w:color w:val="222222"/>
                <w:lang w:val="en"/>
              </w:rPr>
            </w:pPr>
            <w:r w:rsidRPr="009013D6">
              <w:rPr>
                <w:rFonts w:ascii="Arial Narrow" w:eastAsia="Times New Roman" w:hAnsi="Arial Narrow" w:cs="Arial"/>
                <w:color w:val="222222"/>
                <w:lang w:val="en"/>
              </w:rPr>
              <w:t xml:space="preserve">placenta removed at delivery; </w:t>
            </w:r>
          </w:p>
          <w:p w14:paraId="063ECCBE" w14:textId="77777777" w:rsidR="00D22285" w:rsidRPr="009013D6" w:rsidRDefault="00D22285" w:rsidP="00227B8A">
            <w:pPr>
              <w:numPr>
                <w:ilvl w:val="0"/>
                <w:numId w:val="24"/>
              </w:numPr>
              <w:rPr>
                <w:rFonts w:ascii="Arial Narrow" w:eastAsia="Times New Roman" w:hAnsi="Arial Narrow" w:cs="Arial"/>
                <w:color w:val="222222"/>
                <w:lang w:val="en"/>
              </w:rPr>
            </w:pPr>
            <w:r w:rsidRPr="009013D6">
              <w:rPr>
                <w:rFonts w:ascii="Arial Narrow" w:eastAsia="Times New Roman" w:hAnsi="Arial Narrow" w:cs="Arial"/>
                <w:color w:val="222222"/>
                <w:lang w:val="en"/>
              </w:rPr>
              <w:t xml:space="preserve">amniotic fluid obtained at the time of rupture of the membrane prior to or during labor; </w:t>
            </w:r>
          </w:p>
          <w:p w14:paraId="32414DBF" w14:textId="77777777" w:rsidR="00D22285" w:rsidRPr="009013D6" w:rsidRDefault="00D22285" w:rsidP="00227B8A">
            <w:pPr>
              <w:numPr>
                <w:ilvl w:val="0"/>
                <w:numId w:val="24"/>
              </w:numPr>
              <w:rPr>
                <w:rFonts w:ascii="Arial Narrow" w:eastAsia="Times New Roman" w:hAnsi="Arial Narrow" w:cs="Arial"/>
                <w:color w:val="222222"/>
                <w:lang w:val="en"/>
              </w:rPr>
            </w:pPr>
            <w:r w:rsidRPr="009013D6">
              <w:rPr>
                <w:rFonts w:ascii="Arial Narrow" w:eastAsia="Times New Roman" w:hAnsi="Arial Narrow" w:cs="Arial"/>
                <w:color w:val="222222"/>
                <w:lang w:val="en"/>
              </w:rPr>
              <w:lastRenderedPageBreak/>
              <w:t xml:space="preserve">supra- and subgingival dental plaque and calculus, provided the collection procedure is not more invasive than routine prophylactic scaling of the teeth and the process is accomplished in accordance with accepted prophylactic techniques; </w:t>
            </w:r>
          </w:p>
          <w:p w14:paraId="0E505F1F" w14:textId="77777777" w:rsidR="00D22285" w:rsidRPr="009013D6" w:rsidRDefault="00D22285" w:rsidP="00227B8A">
            <w:pPr>
              <w:numPr>
                <w:ilvl w:val="0"/>
                <w:numId w:val="24"/>
              </w:numPr>
              <w:rPr>
                <w:rFonts w:ascii="Arial Narrow" w:eastAsia="Times New Roman" w:hAnsi="Arial Narrow" w:cs="Arial"/>
                <w:color w:val="222222"/>
                <w:lang w:val="en"/>
              </w:rPr>
            </w:pPr>
            <w:r w:rsidRPr="009013D6">
              <w:rPr>
                <w:rFonts w:ascii="Arial Narrow" w:eastAsia="Times New Roman" w:hAnsi="Arial Narrow" w:cs="Arial"/>
                <w:color w:val="222222"/>
                <w:lang w:val="en"/>
              </w:rPr>
              <w:t xml:space="preserve">mucosal and skin cells collected by buccal scraping or swab, skin swab, or mouth washings; </w:t>
            </w:r>
          </w:p>
          <w:p w14:paraId="6E78D8F7" w14:textId="48F00745" w:rsidR="00D22285" w:rsidRPr="009013D6" w:rsidRDefault="00D22285" w:rsidP="00D22285">
            <w:pPr>
              <w:numPr>
                <w:ilvl w:val="0"/>
                <w:numId w:val="24"/>
              </w:numPr>
              <w:rPr>
                <w:rFonts w:ascii="Arial Narrow" w:eastAsia="Times New Roman" w:hAnsi="Arial Narrow" w:cs="Arial"/>
                <w:color w:val="222222"/>
                <w:sz w:val="24"/>
                <w:szCs w:val="24"/>
                <w:lang w:val="en"/>
              </w:rPr>
            </w:pPr>
            <w:r w:rsidRPr="009013D6">
              <w:rPr>
                <w:rFonts w:ascii="Arial Narrow" w:eastAsia="Times New Roman" w:hAnsi="Arial Narrow" w:cs="Arial"/>
                <w:color w:val="222222"/>
                <w:lang w:val="en"/>
              </w:rPr>
              <w:t>sputum collected after saline mist nebulization.</w:t>
            </w:r>
          </w:p>
        </w:tc>
      </w:tr>
      <w:tr w:rsidR="004306B3" w14:paraId="53B2B865" w14:textId="77777777" w:rsidTr="009013D6">
        <w:tc>
          <w:tcPr>
            <w:tcW w:w="384" w:type="dxa"/>
          </w:tcPr>
          <w:p w14:paraId="047A70FA" w14:textId="77777777" w:rsidR="004306B3" w:rsidRDefault="004306B3" w:rsidP="002D34B1"/>
        </w:tc>
        <w:tc>
          <w:tcPr>
            <w:tcW w:w="426" w:type="dxa"/>
            <w:vAlign w:val="center"/>
          </w:tcPr>
          <w:p w14:paraId="684CE6BB" w14:textId="5F356B05" w:rsidR="004306B3" w:rsidRPr="000F0D5A" w:rsidRDefault="004306B3" w:rsidP="009013D6">
            <w:pPr>
              <w:jc w:val="center"/>
              <w:rPr>
                <w:rFonts w:ascii="Arial Narrow" w:eastAsia="Times New Roman" w:hAnsi="Arial Narrow" w:cs="Arial"/>
              </w:rPr>
            </w:pPr>
            <w:r w:rsidRPr="000F0D5A">
              <w:rPr>
                <w:rFonts w:ascii="Arial Narrow" w:eastAsia="Times New Roman" w:hAnsi="Arial Narrow" w:cs="Arial"/>
              </w:rPr>
              <w:fldChar w:fldCharType="begin">
                <w:ffData>
                  <w:name w:val="Check3"/>
                  <w:enabled/>
                  <w:calcOnExit w:val="0"/>
                  <w:checkBox>
                    <w:sizeAuto/>
                    <w:default w:val="0"/>
                  </w:checkBox>
                </w:ffData>
              </w:fldChar>
            </w:r>
            <w:r w:rsidRPr="000F0D5A">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0F0D5A">
              <w:rPr>
                <w:rFonts w:ascii="Arial Narrow" w:eastAsia="Times New Roman" w:hAnsi="Arial Narrow" w:cs="Arial"/>
              </w:rPr>
              <w:fldChar w:fldCharType="end"/>
            </w:r>
          </w:p>
        </w:tc>
        <w:tc>
          <w:tcPr>
            <w:tcW w:w="10406" w:type="dxa"/>
            <w:gridSpan w:val="2"/>
          </w:tcPr>
          <w:p w14:paraId="1BD2E275" w14:textId="77777777" w:rsidR="00D22285" w:rsidRPr="00D22285" w:rsidRDefault="00D22285" w:rsidP="00D22285">
            <w:pPr>
              <w:rPr>
                <w:rFonts w:ascii="Arial Narrow" w:eastAsia="Times New Roman" w:hAnsi="Arial Narrow" w:cs="Arial"/>
                <w:color w:val="222222"/>
                <w:sz w:val="24"/>
                <w:szCs w:val="24"/>
                <w:lang w:val="en"/>
              </w:rPr>
            </w:pPr>
            <w:r w:rsidRPr="00D22285">
              <w:rPr>
                <w:rFonts w:ascii="Arial Narrow" w:eastAsia="Times New Roman" w:hAnsi="Arial Narrow" w:cs="Arial"/>
                <w:b/>
              </w:rPr>
              <w:t xml:space="preserve">Expedited Category 4: </w:t>
            </w:r>
            <w:r w:rsidRPr="00D22285">
              <w:rPr>
                <w:rFonts w:ascii="Arial Narrow" w:eastAsia="Times New Roman" w:hAnsi="Arial Narrow" w:cs="Arial"/>
                <w:color w:val="222222"/>
                <w:sz w:val="24"/>
                <w:szCs w:val="24"/>
                <w:lang w:val="en"/>
              </w:rPr>
              <w:t xml:space="preserve">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 Examples: </w:t>
            </w:r>
          </w:p>
          <w:p w14:paraId="0446565C" w14:textId="77777777" w:rsidR="00D22285" w:rsidRPr="00D22285" w:rsidRDefault="00D22285" w:rsidP="00D22285">
            <w:pPr>
              <w:numPr>
                <w:ilvl w:val="0"/>
                <w:numId w:val="23"/>
              </w:numPr>
              <w:rPr>
                <w:rFonts w:ascii="Arial Narrow" w:eastAsia="Times New Roman" w:hAnsi="Arial Narrow" w:cs="Arial"/>
                <w:color w:val="222222"/>
                <w:sz w:val="24"/>
                <w:szCs w:val="24"/>
                <w:lang w:val="en"/>
              </w:rPr>
            </w:pPr>
            <w:r w:rsidRPr="00D22285">
              <w:rPr>
                <w:rFonts w:ascii="Arial Narrow" w:eastAsia="Times New Roman" w:hAnsi="Arial Narrow" w:cs="Arial"/>
                <w:color w:val="222222"/>
                <w:sz w:val="24"/>
                <w:szCs w:val="24"/>
                <w:lang w:val="en"/>
              </w:rPr>
              <w:t xml:space="preserve">physical sensors that are applied either to the surface of the body or at a distance and do not involve input of significant amounts of energy into the subject or an invasion of the subject's privacy; </w:t>
            </w:r>
          </w:p>
          <w:p w14:paraId="196BAF36" w14:textId="77777777" w:rsidR="00D22285" w:rsidRPr="00D22285" w:rsidRDefault="00D22285" w:rsidP="00D22285">
            <w:pPr>
              <w:numPr>
                <w:ilvl w:val="0"/>
                <w:numId w:val="23"/>
              </w:numPr>
              <w:rPr>
                <w:rFonts w:ascii="Arial Narrow" w:eastAsia="Times New Roman" w:hAnsi="Arial Narrow" w:cs="Arial"/>
                <w:color w:val="222222"/>
                <w:sz w:val="24"/>
                <w:szCs w:val="24"/>
                <w:lang w:val="en"/>
              </w:rPr>
            </w:pPr>
            <w:r w:rsidRPr="00D22285">
              <w:rPr>
                <w:rFonts w:ascii="Arial Narrow" w:eastAsia="Times New Roman" w:hAnsi="Arial Narrow" w:cs="Arial"/>
                <w:color w:val="222222"/>
                <w:sz w:val="24"/>
                <w:szCs w:val="24"/>
                <w:lang w:val="en"/>
              </w:rPr>
              <w:t xml:space="preserve">weighing or testing sensory acuity; </w:t>
            </w:r>
          </w:p>
          <w:p w14:paraId="532D6F67" w14:textId="77777777" w:rsidR="00D22285" w:rsidRPr="00D22285" w:rsidRDefault="00D22285" w:rsidP="00D22285">
            <w:pPr>
              <w:numPr>
                <w:ilvl w:val="0"/>
                <w:numId w:val="23"/>
              </w:numPr>
              <w:rPr>
                <w:rFonts w:ascii="Arial Narrow" w:eastAsia="Times New Roman" w:hAnsi="Arial Narrow" w:cs="Arial"/>
                <w:color w:val="222222"/>
                <w:sz w:val="24"/>
                <w:szCs w:val="24"/>
                <w:lang w:val="en"/>
              </w:rPr>
            </w:pPr>
            <w:r w:rsidRPr="00D22285">
              <w:rPr>
                <w:rFonts w:ascii="Arial Narrow" w:eastAsia="Times New Roman" w:hAnsi="Arial Narrow" w:cs="Arial"/>
                <w:color w:val="222222"/>
                <w:sz w:val="24"/>
                <w:szCs w:val="24"/>
                <w:lang w:val="en"/>
              </w:rPr>
              <w:t xml:space="preserve">magnetic resonance imaging; </w:t>
            </w:r>
          </w:p>
          <w:p w14:paraId="11179285" w14:textId="77777777" w:rsidR="00D22285" w:rsidRPr="00D22285" w:rsidRDefault="00D22285" w:rsidP="00D22285">
            <w:pPr>
              <w:numPr>
                <w:ilvl w:val="0"/>
                <w:numId w:val="23"/>
              </w:numPr>
              <w:rPr>
                <w:rFonts w:ascii="Arial Narrow" w:eastAsia="Times New Roman" w:hAnsi="Arial Narrow" w:cs="Arial"/>
                <w:color w:val="222222"/>
                <w:sz w:val="24"/>
                <w:szCs w:val="24"/>
                <w:lang w:val="en"/>
              </w:rPr>
            </w:pPr>
            <w:r w:rsidRPr="00D22285">
              <w:rPr>
                <w:rFonts w:ascii="Arial Narrow" w:eastAsia="Times New Roman" w:hAnsi="Arial Narrow" w:cs="Arial"/>
                <w:color w:val="222222"/>
                <w:sz w:val="24"/>
                <w:szCs w:val="24"/>
                <w:lang w:val="en"/>
              </w:rPr>
              <w:t xml:space="preserve">electrocardiography, electroencephalography, thermography, detection of naturally occurring radioactivity, electroretinography, ultrasound, diagnostic infrared imaging, doppler blood flow, and echocardiography; </w:t>
            </w:r>
          </w:p>
          <w:p w14:paraId="693C91D0" w14:textId="505CB276" w:rsidR="004306B3" w:rsidRPr="00D22285" w:rsidRDefault="00D22285" w:rsidP="00D22285">
            <w:pPr>
              <w:pStyle w:val="ListParagraph"/>
              <w:numPr>
                <w:ilvl w:val="0"/>
                <w:numId w:val="23"/>
              </w:numPr>
              <w:rPr>
                <w:rFonts w:ascii="Arial Narrow" w:eastAsia="Times New Roman" w:hAnsi="Arial Narrow" w:cs="Arial"/>
                <w:b/>
              </w:rPr>
            </w:pPr>
            <w:r w:rsidRPr="00D22285">
              <w:rPr>
                <w:rFonts w:ascii="Arial Narrow" w:eastAsia="Times New Roman" w:hAnsi="Arial Narrow" w:cs="Arial"/>
                <w:color w:val="222222"/>
                <w:sz w:val="24"/>
                <w:szCs w:val="24"/>
                <w:lang w:val="en"/>
              </w:rPr>
              <w:t>moderate exercise, muscular strength testing, body composition assessment, and flexibility testing where appropriate given the age, weight, and health of the individual.</w:t>
            </w:r>
          </w:p>
        </w:tc>
      </w:tr>
      <w:tr w:rsidR="004306B3" w14:paraId="72530C97" w14:textId="77777777" w:rsidTr="009013D6">
        <w:tc>
          <w:tcPr>
            <w:tcW w:w="384" w:type="dxa"/>
          </w:tcPr>
          <w:p w14:paraId="15A2B34F" w14:textId="77777777" w:rsidR="004306B3" w:rsidRDefault="004306B3" w:rsidP="002D34B1"/>
        </w:tc>
        <w:tc>
          <w:tcPr>
            <w:tcW w:w="426" w:type="dxa"/>
            <w:vAlign w:val="center"/>
          </w:tcPr>
          <w:p w14:paraId="1DC5AAF4" w14:textId="1F578DB6" w:rsidR="004306B3" w:rsidRPr="000F0D5A" w:rsidRDefault="004306B3" w:rsidP="009013D6">
            <w:pPr>
              <w:jc w:val="center"/>
              <w:rPr>
                <w:rFonts w:ascii="Arial Narrow" w:eastAsia="Times New Roman" w:hAnsi="Arial Narrow" w:cs="Arial"/>
              </w:rPr>
            </w:pPr>
            <w:r w:rsidRPr="000F0D5A">
              <w:rPr>
                <w:rFonts w:ascii="Arial Narrow" w:eastAsia="Times New Roman" w:hAnsi="Arial Narrow" w:cs="Arial"/>
              </w:rPr>
              <w:fldChar w:fldCharType="begin">
                <w:ffData>
                  <w:name w:val="Check3"/>
                  <w:enabled/>
                  <w:calcOnExit w:val="0"/>
                  <w:checkBox>
                    <w:sizeAuto/>
                    <w:default w:val="0"/>
                  </w:checkBox>
                </w:ffData>
              </w:fldChar>
            </w:r>
            <w:r w:rsidRPr="000F0D5A">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0F0D5A">
              <w:rPr>
                <w:rFonts w:ascii="Arial Narrow" w:eastAsia="Times New Roman" w:hAnsi="Arial Narrow" w:cs="Arial"/>
              </w:rPr>
              <w:fldChar w:fldCharType="end"/>
            </w:r>
          </w:p>
        </w:tc>
        <w:tc>
          <w:tcPr>
            <w:tcW w:w="10406" w:type="dxa"/>
            <w:gridSpan w:val="2"/>
          </w:tcPr>
          <w:p w14:paraId="433C1088" w14:textId="331681E4" w:rsidR="004306B3" w:rsidRPr="00D22285" w:rsidRDefault="00D22285" w:rsidP="00D22285">
            <w:pPr>
              <w:rPr>
                <w:rFonts w:ascii="Arial Narrow" w:eastAsia="Times New Roman" w:hAnsi="Arial Narrow" w:cs="Arial"/>
                <w:color w:val="222222"/>
                <w:sz w:val="24"/>
                <w:szCs w:val="24"/>
                <w:lang w:val="en"/>
              </w:rPr>
            </w:pPr>
            <w:r w:rsidRPr="00D22285">
              <w:rPr>
                <w:rFonts w:ascii="Arial Narrow" w:eastAsia="Times New Roman" w:hAnsi="Arial Narrow" w:cs="Arial"/>
                <w:b/>
              </w:rPr>
              <w:t xml:space="preserve">Expedited Category 5: </w:t>
            </w:r>
            <w:r w:rsidRPr="00D22285">
              <w:rPr>
                <w:rFonts w:ascii="Arial Narrow" w:eastAsia="Times New Roman" w:hAnsi="Arial Narrow" w:cs="Arial"/>
                <w:color w:val="222222"/>
                <w:sz w:val="24"/>
                <w:szCs w:val="24"/>
                <w:lang w:val="en"/>
              </w:rPr>
              <w:t>Research involving materials (data, documents, records, or specimens) that have been collected, or will be collected solely for non-research purposes (such as medical treatment or diagnosis). (NOTE: Some research in this category may be exempt from the HHS regulations for the protection of human participants. 45 CFR 46.101(b)(4). This listing refers only to research that is not exempt.)</w:t>
            </w:r>
          </w:p>
        </w:tc>
      </w:tr>
      <w:tr w:rsidR="004306B3" w14:paraId="0A8DBA95" w14:textId="77777777" w:rsidTr="009013D6">
        <w:trPr>
          <w:trHeight w:val="422"/>
        </w:trPr>
        <w:tc>
          <w:tcPr>
            <w:tcW w:w="384" w:type="dxa"/>
          </w:tcPr>
          <w:p w14:paraId="57D5CE8A" w14:textId="77777777" w:rsidR="004306B3" w:rsidRDefault="004306B3" w:rsidP="002D34B1"/>
        </w:tc>
        <w:tc>
          <w:tcPr>
            <w:tcW w:w="426" w:type="dxa"/>
            <w:vAlign w:val="center"/>
          </w:tcPr>
          <w:p w14:paraId="4061793F" w14:textId="1D762683" w:rsidR="004306B3" w:rsidRPr="000F0D5A" w:rsidRDefault="004306B3" w:rsidP="009013D6">
            <w:pPr>
              <w:jc w:val="center"/>
              <w:rPr>
                <w:rFonts w:ascii="Arial Narrow" w:eastAsia="Times New Roman" w:hAnsi="Arial Narrow" w:cs="Arial"/>
              </w:rPr>
            </w:pPr>
            <w:r w:rsidRPr="000F0D5A">
              <w:rPr>
                <w:rFonts w:ascii="Arial Narrow" w:eastAsia="Times New Roman" w:hAnsi="Arial Narrow" w:cs="Arial"/>
              </w:rPr>
              <w:fldChar w:fldCharType="begin">
                <w:ffData>
                  <w:name w:val="Check3"/>
                  <w:enabled/>
                  <w:calcOnExit w:val="0"/>
                  <w:checkBox>
                    <w:sizeAuto/>
                    <w:default w:val="0"/>
                  </w:checkBox>
                </w:ffData>
              </w:fldChar>
            </w:r>
            <w:r w:rsidRPr="000F0D5A">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0F0D5A">
              <w:rPr>
                <w:rFonts w:ascii="Arial Narrow" w:eastAsia="Times New Roman" w:hAnsi="Arial Narrow" w:cs="Arial"/>
              </w:rPr>
              <w:fldChar w:fldCharType="end"/>
            </w:r>
          </w:p>
        </w:tc>
        <w:tc>
          <w:tcPr>
            <w:tcW w:w="10406" w:type="dxa"/>
            <w:gridSpan w:val="2"/>
          </w:tcPr>
          <w:p w14:paraId="76753C0D" w14:textId="53428D9C" w:rsidR="004306B3" w:rsidRPr="00D22285" w:rsidRDefault="00D22285" w:rsidP="005E0DA6">
            <w:pPr>
              <w:rPr>
                <w:rFonts w:ascii="Arial Narrow" w:eastAsia="Times New Roman" w:hAnsi="Arial Narrow" w:cs="Arial"/>
                <w:color w:val="222222"/>
                <w:sz w:val="24"/>
                <w:szCs w:val="24"/>
                <w:lang w:val="en"/>
              </w:rPr>
            </w:pPr>
            <w:r w:rsidRPr="00D22285">
              <w:rPr>
                <w:rFonts w:ascii="Arial Narrow" w:eastAsia="Times New Roman" w:hAnsi="Arial Narrow" w:cs="Arial"/>
                <w:b/>
              </w:rPr>
              <w:t xml:space="preserve">Expedited Category 6: </w:t>
            </w:r>
            <w:r w:rsidRPr="00D22285">
              <w:rPr>
                <w:rFonts w:ascii="Arial Narrow" w:eastAsia="Times New Roman" w:hAnsi="Arial Narrow" w:cs="Arial"/>
                <w:color w:val="222222"/>
                <w:sz w:val="24"/>
                <w:szCs w:val="24"/>
                <w:lang w:val="en"/>
              </w:rPr>
              <w:t>Collection of data from voice, video, digital, or image recordi</w:t>
            </w:r>
            <w:r>
              <w:rPr>
                <w:rFonts w:ascii="Arial Narrow" w:eastAsia="Times New Roman" w:hAnsi="Arial Narrow" w:cs="Arial"/>
                <w:color w:val="222222"/>
                <w:sz w:val="24"/>
                <w:szCs w:val="24"/>
                <w:lang w:val="en"/>
              </w:rPr>
              <w:t>ngs made for research purposes.</w:t>
            </w:r>
          </w:p>
        </w:tc>
      </w:tr>
      <w:tr w:rsidR="004306B3" w14:paraId="46A0AF69" w14:textId="77777777" w:rsidTr="009013D6">
        <w:tc>
          <w:tcPr>
            <w:tcW w:w="384" w:type="dxa"/>
          </w:tcPr>
          <w:p w14:paraId="63779460" w14:textId="77777777" w:rsidR="004306B3" w:rsidRDefault="004306B3" w:rsidP="002D34B1"/>
        </w:tc>
        <w:tc>
          <w:tcPr>
            <w:tcW w:w="426" w:type="dxa"/>
            <w:vAlign w:val="center"/>
          </w:tcPr>
          <w:p w14:paraId="7D84182A" w14:textId="58B0417C" w:rsidR="004306B3" w:rsidRPr="000F0D5A" w:rsidRDefault="004306B3" w:rsidP="009013D6">
            <w:pPr>
              <w:jc w:val="center"/>
              <w:rPr>
                <w:rFonts w:ascii="Arial Narrow" w:eastAsia="Times New Roman" w:hAnsi="Arial Narrow" w:cs="Arial"/>
              </w:rPr>
            </w:pPr>
            <w:r w:rsidRPr="000F0D5A">
              <w:rPr>
                <w:rFonts w:ascii="Arial Narrow" w:eastAsia="Times New Roman" w:hAnsi="Arial Narrow" w:cs="Arial"/>
              </w:rPr>
              <w:fldChar w:fldCharType="begin">
                <w:ffData>
                  <w:name w:val="Check3"/>
                  <w:enabled/>
                  <w:calcOnExit w:val="0"/>
                  <w:checkBox>
                    <w:sizeAuto/>
                    <w:default w:val="0"/>
                  </w:checkBox>
                </w:ffData>
              </w:fldChar>
            </w:r>
            <w:r w:rsidRPr="000F0D5A">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0F0D5A">
              <w:rPr>
                <w:rFonts w:ascii="Arial Narrow" w:eastAsia="Times New Roman" w:hAnsi="Arial Narrow" w:cs="Arial"/>
              </w:rPr>
              <w:fldChar w:fldCharType="end"/>
            </w:r>
          </w:p>
        </w:tc>
        <w:tc>
          <w:tcPr>
            <w:tcW w:w="10406" w:type="dxa"/>
            <w:gridSpan w:val="2"/>
          </w:tcPr>
          <w:p w14:paraId="4F9FF5AC" w14:textId="25B0C2D6" w:rsidR="004306B3" w:rsidRPr="00D22285" w:rsidRDefault="00D22285" w:rsidP="005E0DA6">
            <w:pPr>
              <w:rPr>
                <w:rFonts w:ascii="Arial Narrow" w:eastAsia="Times New Roman" w:hAnsi="Arial Narrow" w:cs="Arial"/>
                <w:b/>
              </w:rPr>
            </w:pPr>
            <w:r w:rsidRPr="00D22285">
              <w:rPr>
                <w:rFonts w:ascii="Arial Narrow" w:eastAsia="Times New Roman" w:hAnsi="Arial Narrow" w:cs="Arial"/>
                <w:b/>
                <w:color w:val="222222"/>
                <w:sz w:val="24"/>
                <w:szCs w:val="24"/>
                <w:lang w:val="en"/>
              </w:rPr>
              <w:t>Expedited Category 7</w:t>
            </w:r>
            <w:r w:rsidRPr="00D22285">
              <w:rPr>
                <w:rFonts w:ascii="Arial Narrow" w:eastAsia="Times New Roman" w:hAnsi="Arial Narrow" w:cs="Arial"/>
                <w:color w:val="222222"/>
                <w:sz w:val="24"/>
                <w:szCs w:val="24"/>
                <w:lang w:val="en"/>
              </w:rPr>
              <w:t>: 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(NOTE: Some research in this category may be exempt from the HHS regulations for the protection of human participants 45 CFR 46.l0l (b)(2) and (b)(3). This listing refers only to research that is not exempt.)</w:t>
            </w:r>
          </w:p>
        </w:tc>
      </w:tr>
      <w:tr w:rsidR="00DF624E" w:rsidRPr="009013D6" w14:paraId="741A4401" w14:textId="77777777" w:rsidTr="00227B8A">
        <w:tc>
          <w:tcPr>
            <w:tcW w:w="11216" w:type="dxa"/>
            <w:gridSpan w:val="4"/>
            <w:tcBorders>
              <w:left w:val="nil"/>
              <w:right w:val="nil"/>
            </w:tcBorders>
          </w:tcPr>
          <w:p w14:paraId="62E31518" w14:textId="77777777" w:rsidR="00DF624E" w:rsidRPr="009013D6" w:rsidRDefault="00DF624E" w:rsidP="002D34B1">
            <w:pPr>
              <w:rPr>
                <w:rFonts w:ascii="Arial Narrow" w:eastAsia="Times New Roman" w:hAnsi="Arial Narrow" w:cs="Arial"/>
              </w:rPr>
            </w:pPr>
          </w:p>
          <w:p w14:paraId="1029AFB8" w14:textId="77777777" w:rsidR="00DF624E" w:rsidRDefault="00785068" w:rsidP="0092785B">
            <w:pPr>
              <w:jc w:val="center"/>
              <w:rPr>
                <w:rFonts w:ascii="Arial Narrow" w:eastAsia="Times New Roman" w:hAnsi="Arial Narrow" w:cs="Arial"/>
                <w:b/>
                <w:color w:val="008000"/>
                <w:sz w:val="24"/>
              </w:rPr>
            </w:pPr>
            <w:r w:rsidRPr="009013D6">
              <w:rPr>
                <w:rFonts w:ascii="Arial Narrow" w:eastAsia="Times New Roman" w:hAnsi="Arial Narrow" w:cs="Arial"/>
                <w:b/>
                <w:color w:val="008000"/>
                <w:sz w:val="24"/>
              </w:rPr>
              <w:t xml:space="preserve">Appendices to the Initial IRB Application </w:t>
            </w:r>
            <w:r w:rsidR="0092785B">
              <w:rPr>
                <w:rFonts w:ascii="Arial Narrow" w:eastAsia="Times New Roman" w:hAnsi="Arial Narrow" w:cs="Arial"/>
                <w:b/>
                <w:color w:val="008000"/>
                <w:sz w:val="24"/>
              </w:rPr>
              <w:t xml:space="preserve">in eProtocol </w:t>
            </w:r>
          </w:p>
          <w:p w14:paraId="02A0F66C" w14:textId="29572B6D" w:rsidR="00AB1670" w:rsidRPr="009013D6" w:rsidRDefault="00AB1670" w:rsidP="0092785B">
            <w:pPr>
              <w:jc w:val="center"/>
              <w:rPr>
                <w:rFonts w:ascii="Arial Narrow" w:eastAsia="Times New Roman" w:hAnsi="Arial Narrow" w:cs="Arial"/>
                <w:b/>
                <w:color w:val="008000"/>
              </w:rPr>
            </w:pPr>
          </w:p>
        </w:tc>
      </w:tr>
      <w:tr w:rsidR="002D34B1" w:rsidRPr="009013D6" w14:paraId="25D55958" w14:textId="77777777" w:rsidTr="0092785B">
        <w:trPr>
          <w:trHeight w:val="1862"/>
        </w:trPr>
        <w:tc>
          <w:tcPr>
            <w:tcW w:w="384" w:type="dxa"/>
          </w:tcPr>
          <w:p w14:paraId="436F65CC" w14:textId="31A116AB" w:rsidR="002D34B1" w:rsidRPr="009013D6" w:rsidRDefault="00227B8A" w:rsidP="002D34B1">
            <w:pPr>
              <w:rPr>
                <w:rFonts w:ascii="Arial Narrow" w:hAnsi="Arial Narrow"/>
              </w:rPr>
            </w:pPr>
            <w:r w:rsidRPr="009013D6">
              <w:rPr>
                <w:rFonts w:ascii="Arial Narrow" w:hAnsi="Arial Narrow"/>
              </w:rPr>
              <w:t>5</w:t>
            </w:r>
            <w:r w:rsidR="002D34B1" w:rsidRPr="009013D6">
              <w:rPr>
                <w:rFonts w:ascii="Arial Narrow" w:hAnsi="Arial Narrow"/>
              </w:rPr>
              <w:t>.</w:t>
            </w:r>
          </w:p>
        </w:tc>
        <w:tc>
          <w:tcPr>
            <w:tcW w:w="4386" w:type="dxa"/>
            <w:gridSpan w:val="2"/>
          </w:tcPr>
          <w:p w14:paraId="23A10B7E" w14:textId="77777777" w:rsidR="002D34B1" w:rsidRPr="009013D6" w:rsidRDefault="002D34B1" w:rsidP="002D34B1">
            <w:pPr>
              <w:rPr>
                <w:rFonts w:ascii="Arial Narrow" w:hAnsi="Arial Narrow"/>
                <w:b/>
              </w:rPr>
            </w:pPr>
            <w:r w:rsidRPr="009013D6">
              <w:rPr>
                <w:rFonts w:ascii="Arial Narrow" w:hAnsi="Arial Narrow"/>
                <w:b/>
              </w:rPr>
              <w:t>Check all that apply:</w:t>
            </w:r>
          </w:p>
          <w:p w14:paraId="7442A614" w14:textId="77777777" w:rsidR="002D34B1" w:rsidRPr="009013D6" w:rsidRDefault="002D34B1" w:rsidP="002D34B1">
            <w:pPr>
              <w:rPr>
                <w:rFonts w:ascii="Arial Narrow" w:hAnsi="Arial Narrow"/>
              </w:rPr>
            </w:pPr>
            <w:r w:rsidRPr="009013D6">
              <w:rPr>
                <w:rFonts w:ascii="Arial Narrow" w:hAnsi="Arial Narrow"/>
              </w:rPr>
              <w:t xml:space="preserve">Click on the link to complete the appendix for each box you check. </w:t>
            </w:r>
          </w:p>
          <w:p w14:paraId="3BEA4E25" w14:textId="77777777" w:rsidR="002D34B1" w:rsidRPr="009013D6" w:rsidRDefault="002D34B1" w:rsidP="002D34B1">
            <w:pPr>
              <w:rPr>
                <w:rFonts w:ascii="Arial Narrow" w:hAnsi="Arial Narrow"/>
              </w:rPr>
            </w:pPr>
          </w:p>
          <w:p w14:paraId="26C4A51B" w14:textId="77777777" w:rsidR="002D34B1" w:rsidRPr="009013D6" w:rsidRDefault="002D34B1" w:rsidP="002D34B1">
            <w:pPr>
              <w:rPr>
                <w:rFonts w:ascii="Arial Narrow" w:hAnsi="Arial Narrow"/>
              </w:rPr>
            </w:pPr>
            <w:r w:rsidRPr="009013D6">
              <w:rPr>
                <w:rFonts w:ascii="Arial Narrow" w:hAnsi="Arial Narrow"/>
              </w:rPr>
              <w:t>ALL applicable appendices must be completed and included in your submission to be assigned to a reviewer.</w:t>
            </w:r>
          </w:p>
        </w:tc>
        <w:tc>
          <w:tcPr>
            <w:tcW w:w="6446" w:type="dxa"/>
          </w:tcPr>
          <w:p w14:paraId="367067FD" w14:textId="6278E44F" w:rsidR="002D34B1" w:rsidRPr="009013D6" w:rsidRDefault="002D34B1">
            <w:pPr>
              <w:rPr>
                <w:rFonts w:ascii="Arial Narrow" w:hAnsi="Arial Narrow"/>
              </w:rPr>
            </w:pPr>
          </w:p>
          <w:p w14:paraId="11522742" w14:textId="3E0805D1" w:rsidR="002D34B1" w:rsidRPr="002F76A9" w:rsidRDefault="002D34B1" w:rsidP="002D34B1">
            <w:pPr>
              <w:rPr>
                <w:rStyle w:val="Hyperlink"/>
                <w:rFonts w:ascii="Arial Narrow" w:hAnsi="Arial Narrow"/>
              </w:rPr>
            </w:pPr>
            <w:r w:rsidRPr="009013D6">
              <w:rPr>
                <w:rFonts w:ascii="Arial Narrow" w:eastAsia="Times New Roman" w:hAnsi="Arial Narrow" w:cs="Arial"/>
              </w:rPr>
              <w:fldChar w:fldCharType="begin">
                <w:ffData>
                  <w:name w:val="Check3"/>
                  <w:enabled/>
                  <w:calcOnExit w:val="0"/>
                  <w:checkBox>
                    <w:sizeAuto/>
                    <w:default w:val="0"/>
                  </w:checkBox>
                </w:ffData>
              </w:fldChar>
            </w:r>
            <w:r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9013D6">
              <w:rPr>
                <w:rFonts w:ascii="Arial Narrow" w:eastAsia="Times New Roman" w:hAnsi="Arial Narrow" w:cs="Arial"/>
              </w:rPr>
              <w:fldChar w:fldCharType="end"/>
            </w:r>
            <w:r w:rsidRPr="009013D6">
              <w:rPr>
                <w:rFonts w:ascii="Arial Narrow" w:eastAsia="Times New Roman" w:hAnsi="Arial Narrow" w:cs="Arial"/>
              </w:rPr>
              <w:t xml:space="preserve"> </w:t>
            </w:r>
            <w:r w:rsidR="002F76A9">
              <w:rPr>
                <w:rFonts w:ascii="Arial Narrow" w:hAnsi="Arial Narrow"/>
              </w:rPr>
              <w:fldChar w:fldCharType="begin"/>
            </w:r>
            <w:r w:rsidR="002F76A9">
              <w:rPr>
                <w:rFonts w:ascii="Arial Narrow" w:hAnsi="Arial Narrow"/>
              </w:rPr>
              <w:instrText xml:space="preserve"> HYPERLINK "http://research.wayne.edu/irb/04_2015_forms/revised_common_rule_psf_appendix_d-_participants_with_impaired_decision_making_ability.doc" </w:instrText>
            </w:r>
            <w:r w:rsidR="002F76A9">
              <w:rPr>
                <w:rFonts w:ascii="Arial Narrow" w:hAnsi="Arial Narrow"/>
              </w:rPr>
              <w:fldChar w:fldCharType="separate"/>
            </w:r>
            <w:r w:rsidR="002F76A9" w:rsidRPr="002F76A9">
              <w:rPr>
                <w:rStyle w:val="Hyperlink"/>
                <w:rFonts w:ascii="Arial Narrow" w:hAnsi="Arial Narrow"/>
              </w:rPr>
              <w:t>Participants with Impaired Decision-Making Ability</w:t>
            </w:r>
          </w:p>
          <w:p w14:paraId="299DA48F" w14:textId="1A114012" w:rsidR="002D34B1" w:rsidRPr="009013D6" w:rsidRDefault="002F76A9" w:rsidP="002D34B1">
            <w:pPr>
              <w:rPr>
                <w:rFonts w:ascii="Arial Narrow" w:hAnsi="Arial Narrow"/>
              </w:rPr>
            </w:pPr>
            <w:r>
              <w:rPr>
                <w:rFonts w:ascii="Arial Narrow" w:hAnsi="Arial Narrow"/>
              </w:rPr>
              <w:fldChar w:fldCharType="end"/>
            </w:r>
            <w:r w:rsidR="002D34B1" w:rsidRPr="009013D6">
              <w:rPr>
                <w:rFonts w:ascii="Arial Narrow" w:eastAsia="Times New Roman" w:hAnsi="Arial Narrow" w:cs="Arial"/>
              </w:rPr>
              <w:fldChar w:fldCharType="begin">
                <w:ffData>
                  <w:name w:val="Check3"/>
                  <w:enabled/>
                  <w:calcOnExit w:val="0"/>
                  <w:checkBox>
                    <w:sizeAuto/>
                    <w:default w:val="0"/>
                  </w:checkBox>
                </w:ffData>
              </w:fldChar>
            </w:r>
            <w:r w:rsidR="002D34B1"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002D34B1" w:rsidRPr="009013D6">
              <w:rPr>
                <w:rFonts w:ascii="Arial Narrow" w:eastAsia="Times New Roman" w:hAnsi="Arial Narrow" w:cs="Arial"/>
              </w:rPr>
              <w:fldChar w:fldCharType="end"/>
            </w:r>
            <w:r w:rsidR="002D34B1" w:rsidRPr="009013D6">
              <w:rPr>
                <w:rFonts w:ascii="Arial Narrow" w:eastAsia="Times New Roman" w:hAnsi="Arial Narrow" w:cs="Arial"/>
              </w:rPr>
              <w:t xml:space="preserve"> </w:t>
            </w:r>
            <w:hyperlink r:id="rId18" w:history="1">
              <w:r w:rsidR="002D34B1" w:rsidRPr="009013D6">
                <w:rPr>
                  <w:rStyle w:val="Hyperlink"/>
                  <w:rFonts w:ascii="Arial Narrow" w:hAnsi="Arial Narrow"/>
                </w:rPr>
                <w:t>Use of Drugs, Biologic Agents or Devices</w:t>
              </w:r>
            </w:hyperlink>
          </w:p>
          <w:p w14:paraId="7667988C" w14:textId="1389C213" w:rsidR="002D34B1" w:rsidRPr="009013D6" w:rsidRDefault="002D34B1" w:rsidP="002D34B1">
            <w:pPr>
              <w:rPr>
                <w:rFonts w:ascii="Arial Narrow" w:hAnsi="Arial Narrow"/>
              </w:rPr>
            </w:pPr>
            <w:r w:rsidRPr="009013D6">
              <w:rPr>
                <w:rFonts w:ascii="Arial Narrow" w:eastAsia="Times New Roman" w:hAnsi="Arial Narrow" w:cs="Arial"/>
              </w:rPr>
              <w:fldChar w:fldCharType="begin">
                <w:ffData>
                  <w:name w:val="Check3"/>
                  <w:enabled/>
                  <w:calcOnExit w:val="0"/>
                  <w:checkBox>
                    <w:sizeAuto/>
                    <w:default w:val="0"/>
                  </w:checkBox>
                </w:ffData>
              </w:fldChar>
            </w:r>
            <w:r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9013D6">
              <w:rPr>
                <w:rFonts w:ascii="Arial Narrow" w:eastAsia="Times New Roman" w:hAnsi="Arial Narrow" w:cs="Arial"/>
              </w:rPr>
              <w:fldChar w:fldCharType="end"/>
            </w:r>
            <w:r w:rsidRPr="009013D6">
              <w:rPr>
                <w:rFonts w:ascii="Arial Narrow" w:eastAsia="Times New Roman" w:hAnsi="Arial Narrow" w:cs="Arial"/>
              </w:rPr>
              <w:t xml:space="preserve"> </w:t>
            </w:r>
            <w:hyperlink r:id="rId19" w:history="1">
              <w:r w:rsidRPr="009013D6">
                <w:rPr>
                  <w:rStyle w:val="Hyperlink"/>
                  <w:rFonts w:ascii="Arial Narrow" w:hAnsi="Arial Narrow"/>
                </w:rPr>
                <w:t>Imaging/Diagnostic Radiation</w:t>
              </w:r>
            </w:hyperlink>
            <w:r w:rsidR="00227B8A" w:rsidRPr="009013D6">
              <w:rPr>
                <w:rFonts w:ascii="Arial Narrow" w:hAnsi="Arial Narrow"/>
              </w:rPr>
              <w:t xml:space="preserve"> </w:t>
            </w:r>
            <w:hyperlink r:id="rId20" w:history="1">
              <w:r w:rsidRPr="009013D6">
                <w:rPr>
                  <w:rStyle w:val="Hyperlink"/>
                  <w:rFonts w:ascii="Arial Narrow" w:hAnsi="Arial Narrow"/>
                </w:rPr>
                <w:t>Dose Calculation Tool</w:t>
              </w:r>
            </w:hyperlink>
          </w:p>
          <w:p w14:paraId="587A89B3" w14:textId="0DEE80D3" w:rsidR="002D34B1" w:rsidRPr="009013D6" w:rsidRDefault="002D34B1" w:rsidP="002D34B1">
            <w:pPr>
              <w:rPr>
                <w:rFonts w:ascii="Arial Narrow" w:hAnsi="Arial Narrow"/>
              </w:rPr>
            </w:pPr>
            <w:r w:rsidRPr="009013D6">
              <w:rPr>
                <w:rFonts w:ascii="Arial Narrow" w:eastAsia="Times New Roman" w:hAnsi="Arial Narrow" w:cs="Arial"/>
              </w:rPr>
              <w:fldChar w:fldCharType="begin">
                <w:ffData>
                  <w:name w:val="Check3"/>
                  <w:enabled/>
                  <w:calcOnExit w:val="0"/>
                  <w:checkBox>
                    <w:sizeAuto/>
                    <w:default w:val="0"/>
                  </w:checkBox>
                </w:ffData>
              </w:fldChar>
            </w:r>
            <w:r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9013D6">
              <w:rPr>
                <w:rFonts w:ascii="Arial Narrow" w:eastAsia="Times New Roman" w:hAnsi="Arial Narrow" w:cs="Arial"/>
              </w:rPr>
              <w:fldChar w:fldCharType="end"/>
            </w:r>
            <w:r w:rsidRPr="009013D6">
              <w:rPr>
                <w:rFonts w:ascii="Arial Narrow" w:eastAsia="Times New Roman" w:hAnsi="Arial Narrow" w:cs="Arial"/>
              </w:rPr>
              <w:t xml:space="preserve"> </w:t>
            </w:r>
            <w:hyperlink r:id="rId21" w:history="1">
              <w:r w:rsidRPr="009013D6">
                <w:rPr>
                  <w:rStyle w:val="Hyperlink"/>
                  <w:rFonts w:ascii="Arial Narrow" w:hAnsi="Arial Narrow"/>
                </w:rPr>
                <w:t>Use of Biological Specimens</w:t>
              </w:r>
            </w:hyperlink>
          </w:p>
          <w:p w14:paraId="3C3DB1A8" w14:textId="684B0DBD" w:rsidR="002D34B1" w:rsidRPr="009013D6" w:rsidRDefault="002D34B1">
            <w:pPr>
              <w:rPr>
                <w:rFonts w:ascii="Arial Narrow" w:hAnsi="Arial Narrow"/>
              </w:rPr>
            </w:pPr>
            <w:r w:rsidRPr="009013D6">
              <w:rPr>
                <w:rFonts w:ascii="Arial Narrow" w:eastAsia="Times New Roman" w:hAnsi="Arial Narrow" w:cs="Arial"/>
              </w:rPr>
              <w:fldChar w:fldCharType="begin">
                <w:ffData>
                  <w:name w:val="Check3"/>
                  <w:enabled/>
                  <w:calcOnExit w:val="0"/>
                  <w:checkBox>
                    <w:sizeAuto/>
                    <w:default w:val="0"/>
                  </w:checkBox>
                </w:ffData>
              </w:fldChar>
            </w:r>
            <w:r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9013D6">
              <w:rPr>
                <w:rFonts w:ascii="Arial Narrow" w:eastAsia="Times New Roman" w:hAnsi="Arial Narrow" w:cs="Arial"/>
              </w:rPr>
              <w:fldChar w:fldCharType="end"/>
            </w:r>
            <w:r w:rsidRPr="009013D6">
              <w:rPr>
                <w:rFonts w:ascii="Arial Narrow" w:eastAsia="Times New Roman" w:hAnsi="Arial Narrow" w:cs="Arial"/>
              </w:rPr>
              <w:t xml:space="preserve"> </w:t>
            </w:r>
            <w:hyperlink r:id="rId22" w:history="1">
              <w:r w:rsidRPr="009013D6">
                <w:rPr>
                  <w:rStyle w:val="Hyperlink"/>
                  <w:rFonts w:ascii="Arial Narrow" w:hAnsi="Arial Narrow"/>
                </w:rPr>
                <w:t>Studies Conducted at or by the VA</w:t>
              </w:r>
            </w:hyperlink>
            <w:r w:rsidR="001E0A35">
              <w:rPr>
                <w:rStyle w:val="Hyperlink"/>
                <w:rFonts w:ascii="Arial Narrow" w:hAnsi="Arial Narrow"/>
              </w:rPr>
              <w:t xml:space="preserve">- </w:t>
            </w:r>
            <w:r w:rsidR="001E0A35" w:rsidRPr="00C70DDB">
              <w:rPr>
                <w:rStyle w:val="Hyperlink"/>
                <w:rFonts w:ascii="Arial Narrow" w:hAnsi="Arial Narrow"/>
                <w:color w:val="auto"/>
                <w:u w:val="none"/>
              </w:rPr>
              <w:t xml:space="preserve">VA studies must submit via paper process described below. </w:t>
            </w:r>
          </w:p>
        </w:tc>
      </w:tr>
    </w:tbl>
    <w:p w14:paraId="1AA01608" w14:textId="252393CD" w:rsidR="00247DC7" w:rsidRDefault="00247DC7" w:rsidP="0092785B">
      <w:pPr>
        <w:spacing w:after="0"/>
        <w:rPr>
          <w:rFonts w:ascii="Arial Narrow" w:hAnsi="Arial Narrow"/>
          <w:b/>
          <w:color w:val="008000"/>
        </w:rPr>
      </w:pPr>
    </w:p>
    <w:p w14:paraId="60E9E60E" w14:textId="0B9524D0" w:rsidR="0092785B" w:rsidRDefault="0092785B" w:rsidP="0092785B">
      <w:pPr>
        <w:spacing w:after="0"/>
        <w:rPr>
          <w:rFonts w:ascii="Arial Narrow" w:hAnsi="Arial Narrow"/>
          <w:b/>
          <w:color w:val="008000"/>
        </w:rPr>
      </w:pPr>
    </w:p>
    <w:p w14:paraId="7E6CAB2C" w14:textId="09045EB7" w:rsidR="00AB1670" w:rsidRDefault="00AB1670" w:rsidP="0092785B">
      <w:pPr>
        <w:spacing w:after="0"/>
        <w:rPr>
          <w:rFonts w:ascii="Arial Narrow" w:hAnsi="Arial Narrow"/>
          <w:b/>
          <w:color w:val="008000"/>
        </w:rPr>
      </w:pPr>
    </w:p>
    <w:p w14:paraId="7B9B54FB" w14:textId="073F189E" w:rsidR="00067D37" w:rsidRPr="009013D6" w:rsidRDefault="00067D37" w:rsidP="00B64949">
      <w:pPr>
        <w:jc w:val="center"/>
        <w:rPr>
          <w:rFonts w:ascii="Arial Narrow" w:hAnsi="Arial Narrow"/>
          <w:b/>
          <w:color w:val="008000"/>
        </w:rPr>
      </w:pPr>
      <w:r w:rsidRPr="009013D6">
        <w:rPr>
          <w:rFonts w:ascii="Arial Narrow" w:hAnsi="Arial Narrow"/>
          <w:b/>
          <w:color w:val="008000"/>
        </w:rPr>
        <w:t>Informed Consent</w:t>
      </w:r>
    </w:p>
    <w:tbl>
      <w:tblPr>
        <w:tblStyle w:val="TableGrid"/>
        <w:tblW w:w="10620" w:type="dxa"/>
        <w:tblInd w:w="-72" w:type="dxa"/>
        <w:tblLook w:val="04A0" w:firstRow="1" w:lastRow="0" w:firstColumn="1" w:lastColumn="0" w:noHBand="0" w:noVBand="1"/>
      </w:tblPr>
      <w:tblGrid>
        <w:gridCol w:w="384"/>
        <w:gridCol w:w="6"/>
        <w:gridCol w:w="734"/>
        <w:gridCol w:w="3916"/>
        <w:gridCol w:w="5580"/>
      </w:tblGrid>
      <w:tr w:rsidR="00B1309B" w:rsidRPr="009013D6" w14:paraId="6758D9A9" w14:textId="4E001A46" w:rsidTr="00B1309B">
        <w:tc>
          <w:tcPr>
            <w:tcW w:w="390" w:type="dxa"/>
            <w:gridSpan w:val="2"/>
          </w:tcPr>
          <w:p w14:paraId="6ACD76F1" w14:textId="6E73EB3E" w:rsidR="00B1309B" w:rsidRPr="009013D6" w:rsidRDefault="00B1309B" w:rsidP="002D34B1">
            <w:pPr>
              <w:rPr>
                <w:rFonts w:ascii="Arial Narrow" w:hAnsi="Arial Narrow"/>
              </w:rPr>
            </w:pPr>
            <w:r w:rsidRPr="009013D6">
              <w:rPr>
                <w:rFonts w:ascii="Arial Narrow" w:hAnsi="Arial Narrow"/>
              </w:rPr>
              <w:t>5.</w:t>
            </w:r>
          </w:p>
        </w:tc>
        <w:tc>
          <w:tcPr>
            <w:tcW w:w="10230" w:type="dxa"/>
            <w:gridSpan w:val="3"/>
          </w:tcPr>
          <w:p w14:paraId="015781FB" w14:textId="77777777" w:rsidR="00B1309B" w:rsidRPr="009013D6" w:rsidRDefault="00B1309B" w:rsidP="00B1309B">
            <w:pPr>
              <w:rPr>
                <w:rFonts w:ascii="Arial Narrow" w:hAnsi="Arial Narrow"/>
                <w:b/>
                <w:color w:val="008000"/>
              </w:rPr>
            </w:pPr>
            <w:r w:rsidRPr="009013D6">
              <w:rPr>
                <w:rFonts w:ascii="Arial Narrow" w:hAnsi="Arial Narrow"/>
                <w:b/>
                <w:color w:val="008000"/>
              </w:rPr>
              <w:t>Waiver or Alteration Criteria</w:t>
            </w:r>
          </w:p>
          <w:p w14:paraId="74FCCEF6" w14:textId="15222A97" w:rsidR="00B1309B" w:rsidRPr="009013D6" w:rsidRDefault="00B1309B" w:rsidP="00B1309B">
            <w:pPr>
              <w:rPr>
                <w:rFonts w:ascii="Arial Narrow" w:hAnsi="Arial Narrow"/>
              </w:rPr>
            </w:pPr>
            <w:r w:rsidRPr="009013D6">
              <w:rPr>
                <w:rFonts w:ascii="Arial Narrow" w:hAnsi="Arial Narrow"/>
              </w:rPr>
              <w:t>All of the following criteria must apply in order for a waiver or alteration of consent to be granted:</w:t>
            </w:r>
          </w:p>
        </w:tc>
      </w:tr>
      <w:tr w:rsidR="002D34B1" w:rsidRPr="009013D6" w14:paraId="3440D60C" w14:textId="77777777" w:rsidTr="009013D6">
        <w:trPr>
          <w:trHeight w:val="350"/>
        </w:trPr>
        <w:tc>
          <w:tcPr>
            <w:tcW w:w="384" w:type="dxa"/>
          </w:tcPr>
          <w:p w14:paraId="542146E7" w14:textId="77777777" w:rsidR="002D34B1" w:rsidRPr="009013D6" w:rsidRDefault="002D34B1" w:rsidP="002D34B1">
            <w:pPr>
              <w:rPr>
                <w:rFonts w:ascii="Arial Narrow" w:hAnsi="Arial Narrow"/>
              </w:rPr>
            </w:pPr>
          </w:p>
        </w:tc>
        <w:tc>
          <w:tcPr>
            <w:tcW w:w="740" w:type="dxa"/>
            <w:gridSpan w:val="2"/>
            <w:vAlign w:val="center"/>
          </w:tcPr>
          <w:p w14:paraId="1BA9F233" w14:textId="3295E05F" w:rsidR="002D34B1" w:rsidRPr="009013D6" w:rsidRDefault="0046613E" w:rsidP="009013D6">
            <w:pPr>
              <w:jc w:val="center"/>
              <w:rPr>
                <w:rFonts w:ascii="Arial Narrow" w:hAnsi="Arial Narrow"/>
              </w:rPr>
            </w:pPr>
            <w:r w:rsidRPr="009013D6">
              <w:rPr>
                <w:rFonts w:ascii="Arial Narrow" w:eastAsia="Times New Roman" w:hAnsi="Arial Narrow" w:cs="Arial"/>
              </w:rPr>
              <w:fldChar w:fldCharType="begin">
                <w:ffData>
                  <w:name w:val="Check3"/>
                  <w:enabled/>
                  <w:calcOnExit w:val="0"/>
                  <w:checkBox>
                    <w:sizeAuto/>
                    <w:default w:val="0"/>
                  </w:checkBox>
                </w:ffData>
              </w:fldChar>
            </w:r>
            <w:r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9013D6">
              <w:rPr>
                <w:rFonts w:ascii="Arial Narrow" w:eastAsia="Times New Roman" w:hAnsi="Arial Narrow" w:cs="Arial"/>
              </w:rPr>
              <w:fldChar w:fldCharType="end"/>
            </w:r>
          </w:p>
        </w:tc>
        <w:tc>
          <w:tcPr>
            <w:tcW w:w="9496" w:type="dxa"/>
            <w:gridSpan w:val="2"/>
          </w:tcPr>
          <w:p w14:paraId="61BD3FAE" w14:textId="59214706" w:rsidR="002D34B1" w:rsidRPr="009013D6" w:rsidRDefault="00B23CCC" w:rsidP="00B23CCC">
            <w:pPr>
              <w:rPr>
                <w:rFonts w:ascii="Arial Narrow" w:hAnsi="Arial Narrow"/>
              </w:rPr>
            </w:pPr>
            <w:r w:rsidRPr="009013D6">
              <w:rPr>
                <w:rFonts w:ascii="Arial Narrow" w:hAnsi="Arial Narrow"/>
              </w:rPr>
              <w:t>The Research involves no more than minimal risk to the participants</w:t>
            </w:r>
          </w:p>
        </w:tc>
      </w:tr>
      <w:tr w:rsidR="0046613E" w:rsidRPr="009013D6" w14:paraId="7CC8FA7D" w14:textId="77777777" w:rsidTr="009013D6">
        <w:trPr>
          <w:trHeight w:val="350"/>
        </w:trPr>
        <w:tc>
          <w:tcPr>
            <w:tcW w:w="384" w:type="dxa"/>
          </w:tcPr>
          <w:p w14:paraId="372C9FAC" w14:textId="63524206" w:rsidR="0046613E" w:rsidRPr="009013D6" w:rsidRDefault="0046613E" w:rsidP="002D34B1">
            <w:pPr>
              <w:rPr>
                <w:rFonts w:ascii="Arial Narrow" w:hAnsi="Arial Narrow"/>
              </w:rPr>
            </w:pPr>
          </w:p>
        </w:tc>
        <w:tc>
          <w:tcPr>
            <w:tcW w:w="740" w:type="dxa"/>
            <w:gridSpan w:val="2"/>
            <w:vAlign w:val="center"/>
          </w:tcPr>
          <w:p w14:paraId="45F668A5" w14:textId="5A9DA370" w:rsidR="0046613E" w:rsidRPr="009013D6" w:rsidRDefault="0046613E" w:rsidP="009013D6">
            <w:pPr>
              <w:jc w:val="center"/>
              <w:rPr>
                <w:rFonts w:ascii="Arial Narrow" w:hAnsi="Arial Narrow"/>
              </w:rPr>
            </w:pPr>
            <w:r w:rsidRPr="009013D6">
              <w:rPr>
                <w:rFonts w:ascii="Arial Narrow" w:eastAsia="Times New Roman" w:hAnsi="Arial Narrow" w:cs="Arial"/>
              </w:rPr>
              <w:fldChar w:fldCharType="begin">
                <w:ffData>
                  <w:name w:val="Check3"/>
                  <w:enabled/>
                  <w:calcOnExit w:val="0"/>
                  <w:checkBox>
                    <w:sizeAuto/>
                    <w:default w:val="0"/>
                  </w:checkBox>
                </w:ffData>
              </w:fldChar>
            </w:r>
            <w:r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9013D6">
              <w:rPr>
                <w:rFonts w:ascii="Arial Narrow" w:eastAsia="Times New Roman" w:hAnsi="Arial Narrow" w:cs="Arial"/>
              </w:rPr>
              <w:fldChar w:fldCharType="end"/>
            </w:r>
          </w:p>
        </w:tc>
        <w:tc>
          <w:tcPr>
            <w:tcW w:w="9496" w:type="dxa"/>
            <w:gridSpan w:val="2"/>
          </w:tcPr>
          <w:p w14:paraId="19195B1C" w14:textId="6BF6C41A" w:rsidR="0046613E" w:rsidRPr="009013D6" w:rsidRDefault="0046613E" w:rsidP="002D34B1">
            <w:pPr>
              <w:rPr>
                <w:rFonts w:ascii="Arial Narrow" w:hAnsi="Arial Narrow"/>
              </w:rPr>
            </w:pPr>
            <w:r w:rsidRPr="009013D6">
              <w:rPr>
                <w:rFonts w:ascii="Arial Narrow" w:hAnsi="Arial Narrow"/>
              </w:rPr>
              <w:t>The research could not practicably be carried out without the waiver or alteration of consent</w:t>
            </w:r>
          </w:p>
        </w:tc>
      </w:tr>
      <w:tr w:rsidR="0046613E" w:rsidRPr="009013D6" w14:paraId="3E6110B4" w14:textId="77777777" w:rsidTr="009013D6">
        <w:trPr>
          <w:trHeight w:val="350"/>
        </w:trPr>
        <w:tc>
          <w:tcPr>
            <w:tcW w:w="384" w:type="dxa"/>
          </w:tcPr>
          <w:p w14:paraId="04CA5882" w14:textId="77777777" w:rsidR="0046613E" w:rsidRPr="009013D6" w:rsidRDefault="0046613E" w:rsidP="002D34B1">
            <w:pPr>
              <w:rPr>
                <w:rFonts w:ascii="Arial Narrow" w:hAnsi="Arial Narrow"/>
              </w:rPr>
            </w:pPr>
          </w:p>
        </w:tc>
        <w:tc>
          <w:tcPr>
            <w:tcW w:w="740" w:type="dxa"/>
            <w:gridSpan w:val="2"/>
            <w:vAlign w:val="center"/>
          </w:tcPr>
          <w:p w14:paraId="61B22919" w14:textId="6C93D687" w:rsidR="0046613E" w:rsidRPr="009013D6" w:rsidRDefault="0046613E" w:rsidP="009013D6">
            <w:pPr>
              <w:jc w:val="center"/>
              <w:rPr>
                <w:rFonts w:ascii="Arial Narrow" w:hAnsi="Arial Narrow"/>
              </w:rPr>
            </w:pPr>
            <w:r w:rsidRPr="009013D6">
              <w:rPr>
                <w:rFonts w:ascii="Arial Narrow" w:eastAsia="Times New Roman" w:hAnsi="Arial Narrow" w:cs="Arial"/>
              </w:rPr>
              <w:fldChar w:fldCharType="begin">
                <w:ffData>
                  <w:name w:val="Check3"/>
                  <w:enabled/>
                  <w:calcOnExit w:val="0"/>
                  <w:checkBox>
                    <w:sizeAuto/>
                    <w:default w:val="0"/>
                  </w:checkBox>
                </w:ffData>
              </w:fldChar>
            </w:r>
            <w:r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9013D6">
              <w:rPr>
                <w:rFonts w:ascii="Arial Narrow" w:eastAsia="Times New Roman" w:hAnsi="Arial Narrow" w:cs="Arial"/>
              </w:rPr>
              <w:fldChar w:fldCharType="end"/>
            </w:r>
          </w:p>
        </w:tc>
        <w:tc>
          <w:tcPr>
            <w:tcW w:w="9496" w:type="dxa"/>
            <w:gridSpan w:val="2"/>
          </w:tcPr>
          <w:p w14:paraId="0ADF94ED" w14:textId="6CAEA9D0" w:rsidR="0046613E" w:rsidRPr="009013D6" w:rsidRDefault="00B23CCC" w:rsidP="002D34B1">
            <w:pPr>
              <w:rPr>
                <w:rFonts w:ascii="Arial Narrow" w:hAnsi="Arial Narrow"/>
              </w:rPr>
            </w:pPr>
            <w:r w:rsidRPr="009013D6">
              <w:rPr>
                <w:rFonts w:ascii="Arial Narrow" w:hAnsi="Arial Narrow"/>
              </w:rPr>
              <w:t>The waiver or alteration will not adversely affect the rights and welfare of the participants</w:t>
            </w:r>
          </w:p>
        </w:tc>
      </w:tr>
      <w:tr w:rsidR="0046613E" w:rsidRPr="009013D6" w14:paraId="02553769" w14:textId="77777777" w:rsidTr="009013D6">
        <w:trPr>
          <w:trHeight w:val="368"/>
        </w:trPr>
        <w:tc>
          <w:tcPr>
            <w:tcW w:w="384" w:type="dxa"/>
          </w:tcPr>
          <w:p w14:paraId="587A88F0" w14:textId="77777777" w:rsidR="0046613E" w:rsidRPr="009013D6" w:rsidRDefault="0046613E" w:rsidP="002D34B1">
            <w:pPr>
              <w:rPr>
                <w:rFonts w:ascii="Arial Narrow" w:hAnsi="Arial Narrow"/>
              </w:rPr>
            </w:pPr>
          </w:p>
        </w:tc>
        <w:tc>
          <w:tcPr>
            <w:tcW w:w="740" w:type="dxa"/>
            <w:gridSpan w:val="2"/>
            <w:vAlign w:val="center"/>
          </w:tcPr>
          <w:p w14:paraId="6FE44A2F" w14:textId="7E99E6E2" w:rsidR="0046613E" w:rsidRPr="009013D6" w:rsidRDefault="0046613E" w:rsidP="009013D6">
            <w:pPr>
              <w:jc w:val="center"/>
              <w:rPr>
                <w:rFonts w:ascii="Arial Narrow" w:hAnsi="Arial Narrow"/>
              </w:rPr>
            </w:pPr>
            <w:r w:rsidRPr="009013D6">
              <w:rPr>
                <w:rFonts w:ascii="Arial Narrow" w:eastAsia="Times New Roman" w:hAnsi="Arial Narrow" w:cs="Arial"/>
              </w:rPr>
              <w:fldChar w:fldCharType="begin">
                <w:ffData>
                  <w:name w:val="Check3"/>
                  <w:enabled/>
                  <w:calcOnExit w:val="0"/>
                  <w:checkBox>
                    <w:sizeAuto/>
                    <w:default w:val="0"/>
                  </w:checkBox>
                </w:ffData>
              </w:fldChar>
            </w:r>
            <w:r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9013D6">
              <w:rPr>
                <w:rFonts w:ascii="Arial Narrow" w:eastAsia="Times New Roman" w:hAnsi="Arial Narrow" w:cs="Arial"/>
              </w:rPr>
              <w:fldChar w:fldCharType="end"/>
            </w:r>
          </w:p>
        </w:tc>
        <w:tc>
          <w:tcPr>
            <w:tcW w:w="9496" w:type="dxa"/>
            <w:gridSpan w:val="2"/>
          </w:tcPr>
          <w:p w14:paraId="23FED59A" w14:textId="2AEA0F76" w:rsidR="0046613E" w:rsidRPr="009013D6" w:rsidRDefault="00D70262" w:rsidP="002D34B1">
            <w:pPr>
              <w:rPr>
                <w:rFonts w:ascii="Arial Narrow" w:hAnsi="Arial Narrow"/>
              </w:rPr>
            </w:pPr>
            <w:r w:rsidRPr="009013D6">
              <w:rPr>
                <w:rFonts w:ascii="Arial Narrow" w:hAnsi="Arial Narrow"/>
              </w:rPr>
              <w:t xml:space="preserve">Whenever appropriate, the participants will be provided with additional pertinent information after participation. </w:t>
            </w:r>
          </w:p>
        </w:tc>
      </w:tr>
      <w:tr w:rsidR="00D70262" w:rsidRPr="009013D6" w14:paraId="54C976D4" w14:textId="77777777" w:rsidTr="0092785B">
        <w:trPr>
          <w:trHeight w:val="908"/>
        </w:trPr>
        <w:tc>
          <w:tcPr>
            <w:tcW w:w="10620" w:type="dxa"/>
            <w:gridSpan w:val="5"/>
          </w:tcPr>
          <w:p w14:paraId="721EDF99" w14:textId="77777777" w:rsidR="00B1309B" w:rsidRPr="009013D6" w:rsidRDefault="00D70262" w:rsidP="00B1309B">
            <w:pPr>
              <w:rPr>
                <w:rFonts w:ascii="Arial Narrow" w:hAnsi="Arial Narrow"/>
              </w:rPr>
            </w:pPr>
            <w:r w:rsidRPr="009013D6">
              <w:rPr>
                <w:rFonts w:ascii="Arial Narrow" w:hAnsi="Arial Narrow"/>
              </w:rPr>
              <w:lastRenderedPageBreak/>
              <w:t>If you did not check all of the boxes above, then you must prepare an informed c</w:t>
            </w:r>
            <w:r w:rsidR="00B1309B" w:rsidRPr="009013D6">
              <w:rPr>
                <w:rFonts w:ascii="Arial Narrow" w:hAnsi="Arial Narrow"/>
              </w:rPr>
              <w:t xml:space="preserve">onsent document to be signed by to </w:t>
            </w:r>
            <w:r w:rsidRPr="009013D6">
              <w:rPr>
                <w:rFonts w:ascii="Arial Narrow" w:hAnsi="Arial Narrow"/>
              </w:rPr>
              <w:t xml:space="preserve">your participants prior to their involvement in the research. </w:t>
            </w:r>
          </w:p>
          <w:p w14:paraId="6E9E9510" w14:textId="760FA080" w:rsidR="00D70262" w:rsidRPr="0092785B" w:rsidRDefault="00B1309B" w:rsidP="0092785B">
            <w:pPr>
              <w:jc w:val="center"/>
              <w:rPr>
                <w:rFonts w:ascii="Arial Narrow" w:eastAsia="Times New Roman" w:hAnsi="Arial Narrow" w:cs="Arial"/>
                <w:b/>
              </w:rPr>
            </w:pPr>
            <w:r w:rsidRPr="009013D6">
              <w:rPr>
                <w:rFonts w:ascii="Arial Narrow" w:hAnsi="Arial Narrow"/>
                <w:b/>
              </w:rPr>
              <w:t>If you did check all boxes above, skip to #7.</w:t>
            </w:r>
          </w:p>
        </w:tc>
      </w:tr>
      <w:tr w:rsidR="00D70262" w:rsidRPr="009013D6" w14:paraId="2FBE4201" w14:textId="77777777" w:rsidTr="00F269B7">
        <w:trPr>
          <w:trHeight w:val="1475"/>
        </w:trPr>
        <w:tc>
          <w:tcPr>
            <w:tcW w:w="384" w:type="dxa"/>
            <w:vMerge w:val="restart"/>
          </w:tcPr>
          <w:p w14:paraId="5E682E8F" w14:textId="6809499B" w:rsidR="00D70262" w:rsidRPr="009013D6" w:rsidRDefault="00B1309B" w:rsidP="00EF5A87">
            <w:pPr>
              <w:rPr>
                <w:rFonts w:ascii="Arial Narrow" w:hAnsi="Arial Narrow"/>
              </w:rPr>
            </w:pPr>
            <w:r w:rsidRPr="009013D6">
              <w:rPr>
                <w:rFonts w:ascii="Arial Narrow" w:hAnsi="Arial Narrow"/>
              </w:rPr>
              <w:t>6</w:t>
            </w:r>
            <w:r w:rsidR="00D70262" w:rsidRPr="009013D6">
              <w:rPr>
                <w:rFonts w:ascii="Arial Narrow" w:hAnsi="Arial Narrow"/>
              </w:rPr>
              <w:t>.</w:t>
            </w:r>
          </w:p>
        </w:tc>
        <w:tc>
          <w:tcPr>
            <w:tcW w:w="4656" w:type="dxa"/>
            <w:gridSpan w:val="3"/>
            <w:vMerge w:val="restart"/>
          </w:tcPr>
          <w:p w14:paraId="5DCF0E6C" w14:textId="77777777" w:rsidR="00D70262" w:rsidRPr="009013D6" w:rsidRDefault="00D70262" w:rsidP="00EF5A87">
            <w:pPr>
              <w:rPr>
                <w:rFonts w:ascii="Arial Narrow" w:hAnsi="Arial Narrow"/>
                <w:b/>
              </w:rPr>
            </w:pPr>
            <w:r w:rsidRPr="009013D6">
              <w:rPr>
                <w:rFonts w:ascii="Arial Narrow" w:hAnsi="Arial Narrow"/>
                <w:b/>
              </w:rPr>
              <w:t>Check all that apply:</w:t>
            </w:r>
          </w:p>
          <w:p w14:paraId="6B692358" w14:textId="77777777" w:rsidR="00D70262" w:rsidRPr="009013D6" w:rsidRDefault="00D70262" w:rsidP="00EF5A87">
            <w:pPr>
              <w:rPr>
                <w:rFonts w:ascii="Arial Narrow" w:hAnsi="Arial Narrow"/>
              </w:rPr>
            </w:pPr>
            <w:r w:rsidRPr="009013D6">
              <w:rPr>
                <w:rFonts w:ascii="Arial Narrow" w:hAnsi="Arial Narrow"/>
              </w:rPr>
              <w:t xml:space="preserve">Click on the link that describes your research to access the Informed Consent template for each box you check. </w:t>
            </w:r>
          </w:p>
          <w:p w14:paraId="3B7DC634" w14:textId="77777777" w:rsidR="00D70262" w:rsidRPr="009013D6" w:rsidRDefault="00D70262" w:rsidP="00EF5A87">
            <w:pPr>
              <w:rPr>
                <w:rFonts w:ascii="Arial Narrow" w:hAnsi="Arial Narrow"/>
              </w:rPr>
            </w:pPr>
          </w:p>
          <w:p w14:paraId="1B4C0390" w14:textId="77777777" w:rsidR="00D70262" w:rsidRPr="009013D6" w:rsidRDefault="00D70262" w:rsidP="00EF5A87">
            <w:pPr>
              <w:rPr>
                <w:rFonts w:ascii="Arial Narrow" w:hAnsi="Arial Narrow"/>
              </w:rPr>
            </w:pPr>
            <w:r w:rsidRPr="009013D6">
              <w:rPr>
                <w:rFonts w:ascii="Arial Narrow" w:hAnsi="Arial Narrow"/>
              </w:rPr>
              <w:t>ALL applicable informed consent versions must be completed and included in your submission to be assigned to a reviewer.</w:t>
            </w:r>
          </w:p>
          <w:p w14:paraId="4E317BDC" w14:textId="77777777" w:rsidR="00227B8A" w:rsidRPr="009013D6" w:rsidRDefault="00227B8A" w:rsidP="00EF5A87">
            <w:pPr>
              <w:rPr>
                <w:rFonts w:ascii="Arial Narrow" w:hAnsi="Arial Narrow"/>
              </w:rPr>
            </w:pPr>
          </w:p>
          <w:p w14:paraId="63298DA2" w14:textId="470862E3" w:rsidR="00227B8A" w:rsidRPr="009013D6" w:rsidRDefault="00F269B7" w:rsidP="00227B8A">
            <w:pPr>
              <w:rPr>
                <w:rFonts w:ascii="Arial Narrow" w:hAnsi="Arial Narrow"/>
              </w:rPr>
            </w:pPr>
            <w:r w:rsidRPr="009013D6">
              <w:rPr>
                <w:rFonts w:ascii="Arial Narrow" w:hAnsi="Arial Narrow"/>
              </w:rPr>
              <w:t xml:space="preserve"> </w:t>
            </w:r>
          </w:p>
        </w:tc>
        <w:tc>
          <w:tcPr>
            <w:tcW w:w="5580" w:type="dxa"/>
          </w:tcPr>
          <w:p w14:paraId="4C2B6A66" w14:textId="77777777" w:rsidR="00D70262" w:rsidRPr="009013D6" w:rsidRDefault="00D70262" w:rsidP="00EF5A87">
            <w:pPr>
              <w:jc w:val="center"/>
              <w:rPr>
                <w:rFonts w:ascii="Arial Narrow" w:eastAsia="Times New Roman" w:hAnsi="Arial Narrow" w:cs="Arial"/>
                <w:b/>
              </w:rPr>
            </w:pPr>
            <w:r w:rsidRPr="009013D6">
              <w:rPr>
                <w:rFonts w:ascii="Arial Narrow" w:hAnsi="Arial Narrow"/>
                <w:b/>
              </w:rPr>
              <w:t>Medical Research</w:t>
            </w:r>
          </w:p>
          <w:p w14:paraId="389DB022" w14:textId="4D1FD179" w:rsidR="00D70262" w:rsidRPr="009013D6" w:rsidRDefault="00D70262" w:rsidP="00EF5A87">
            <w:pPr>
              <w:rPr>
                <w:rFonts w:ascii="Arial Narrow" w:hAnsi="Arial Narrow" w:cstheme="minorHAnsi"/>
              </w:rPr>
            </w:pPr>
            <w:r w:rsidRPr="009013D6">
              <w:rPr>
                <w:rFonts w:ascii="Arial Narrow" w:eastAsia="Times New Roman" w:hAnsi="Arial Narrow" w:cs="Arial"/>
              </w:rPr>
              <w:fldChar w:fldCharType="begin">
                <w:ffData>
                  <w:name w:val="Check3"/>
                  <w:enabled/>
                  <w:calcOnExit w:val="0"/>
                  <w:checkBox>
                    <w:sizeAuto/>
                    <w:default w:val="0"/>
                  </w:checkBox>
                </w:ffData>
              </w:fldChar>
            </w:r>
            <w:r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9013D6">
              <w:rPr>
                <w:rFonts w:ascii="Arial Narrow" w:eastAsia="Times New Roman" w:hAnsi="Arial Narrow" w:cs="Arial"/>
              </w:rPr>
              <w:fldChar w:fldCharType="end"/>
            </w:r>
            <w:r w:rsidRPr="009013D6">
              <w:rPr>
                <w:rFonts w:ascii="Arial Narrow" w:eastAsia="Times New Roman" w:hAnsi="Arial Narrow" w:cs="Arial"/>
              </w:rPr>
              <w:t xml:space="preserve"> </w:t>
            </w:r>
            <w:hyperlink r:id="rId23" w:history="1">
              <w:r w:rsidRPr="009013D6">
                <w:rPr>
                  <w:rStyle w:val="Hyperlink"/>
                  <w:rFonts w:ascii="Arial Narrow" w:eastAsia="Times New Roman" w:hAnsi="Arial Narrow" w:cstheme="minorHAnsi"/>
                </w:rPr>
                <w:t>Research with Adults</w:t>
              </w:r>
            </w:hyperlink>
          </w:p>
          <w:p w14:paraId="147AE378" w14:textId="5CE13AF5" w:rsidR="00D70262" w:rsidRPr="00AA3AAC" w:rsidRDefault="00D70262" w:rsidP="00EF5A87">
            <w:pPr>
              <w:rPr>
                <w:rStyle w:val="Hyperlink"/>
                <w:rFonts w:ascii="Arial Narrow" w:hAnsi="Arial Narrow" w:cstheme="minorHAnsi"/>
              </w:rPr>
            </w:pPr>
            <w:r w:rsidRPr="009013D6">
              <w:rPr>
                <w:rFonts w:ascii="Arial Narrow" w:eastAsia="Times New Roman" w:hAnsi="Arial Narrow" w:cs="Arial"/>
              </w:rPr>
              <w:fldChar w:fldCharType="begin">
                <w:ffData>
                  <w:name w:val="Check3"/>
                  <w:enabled/>
                  <w:calcOnExit w:val="0"/>
                  <w:checkBox>
                    <w:sizeAuto/>
                    <w:default w:val="0"/>
                  </w:checkBox>
                </w:ffData>
              </w:fldChar>
            </w:r>
            <w:r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9013D6">
              <w:rPr>
                <w:rFonts w:ascii="Arial Narrow" w:eastAsia="Times New Roman" w:hAnsi="Arial Narrow" w:cs="Arial"/>
              </w:rPr>
              <w:fldChar w:fldCharType="end"/>
            </w:r>
            <w:r w:rsidRPr="009013D6">
              <w:rPr>
                <w:rFonts w:ascii="Arial Narrow" w:eastAsia="Times New Roman" w:hAnsi="Arial Narrow" w:cs="Arial"/>
              </w:rPr>
              <w:t xml:space="preserve"> </w:t>
            </w:r>
            <w:r w:rsidR="00AA3AAC">
              <w:rPr>
                <w:rFonts w:ascii="Arial Narrow" w:eastAsia="Times New Roman" w:hAnsi="Arial Narrow" w:cstheme="minorHAnsi"/>
              </w:rPr>
              <w:fldChar w:fldCharType="begin"/>
            </w:r>
            <w:r w:rsidR="00AA3AAC">
              <w:rPr>
                <w:rFonts w:ascii="Arial Narrow" w:eastAsia="Times New Roman" w:hAnsi="Arial Narrow" w:cstheme="minorHAnsi"/>
              </w:rPr>
              <w:instrText xml:space="preserve"> HYPERLINK "https://research.wayne.edu/irb/docs/medical_adolescent_assent_form_v_03-2019.doc" </w:instrText>
            </w:r>
            <w:r w:rsidR="00AA3AAC">
              <w:rPr>
                <w:rFonts w:ascii="Arial Narrow" w:eastAsia="Times New Roman" w:hAnsi="Arial Narrow" w:cstheme="minorHAnsi"/>
              </w:rPr>
              <w:fldChar w:fldCharType="separate"/>
            </w:r>
            <w:r w:rsidRPr="00AA3AAC">
              <w:rPr>
                <w:rStyle w:val="Hyperlink"/>
                <w:rFonts w:ascii="Arial Narrow" w:eastAsia="Times New Roman" w:hAnsi="Arial Narrow" w:cstheme="minorHAnsi"/>
              </w:rPr>
              <w:t xml:space="preserve">Research </w:t>
            </w:r>
            <w:r w:rsidR="001807F0" w:rsidRPr="00AA3AAC">
              <w:rPr>
                <w:rStyle w:val="Hyperlink"/>
                <w:rFonts w:ascii="Arial Narrow" w:eastAsia="Times New Roman" w:hAnsi="Arial Narrow" w:cstheme="minorHAnsi"/>
              </w:rPr>
              <w:t xml:space="preserve">Assent ages 13-17 </w:t>
            </w:r>
            <w:r w:rsidR="001807F0" w:rsidRPr="00AA3AAC">
              <w:rPr>
                <w:rStyle w:val="Hyperlink"/>
                <w:rFonts w:ascii="Arial Narrow" w:eastAsia="Times New Roman" w:hAnsi="Arial Narrow" w:cstheme="minorHAnsi"/>
                <w:sz w:val="20"/>
              </w:rPr>
              <w:t>( Enrolling Minor Participants)</w:t>
            </w:r>
          </w:p>
          <w:p w14:paraId="49752146" w14:textId="48CD436D" w:rsidR="00D70262" w:rsidRPr="009013D6" w:rsidRDefault="00AA3AAC" w:rsidP="00EF5A87">
            <w:pPr>
              <w:rPr>
                <w:rFonts w:ascii="Arial Narrow" w:hAnsi="Arial Narrow"/>
              </w:rPr>
            </w:pPr>
            <w:r>
              <w:rPr>
                <w:rFonts w:ascii="Arial Narrow" w:eastAsia="Times New Roman" w:hAnsi="Arial Narrow" w:cstheme="minorHAnsi"/>
              </w:rPr>
              <w:fldChar w:fldCharType="end"/>
            </w:r>
            <w:r w:rsidR="00D70262" w:rsidRPr="009013D6">
              <w:rPr>
                <w:rFonts w:ascii="Arial Narrow" w:eastAsia="Times New Roman" w:hAnsi="Arial Narrow" w:cs="Arial"/>
              </w:rPr>
              <w:fldChar w:fldCharType="begin">
                <w:ffData>
                  <w:name w:val="Check3"/>
                  <w:enabled/>
                  <w:calcOnExit w:val="0"/>
                  <w:checkBox>
                    <w:sizeAuto/>
                    <w:default w:val="0"/>
                  </w:checkBox>
                </w:ffData>
              </w:fldChar>
            </w:r>
            <w:r w:rsidR="00D70262"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00D70262" w:rsidRPr="009013D6">
              <w:rPr>
                <w:rFonts w:ascii="Arial Narrow" w:eastAsia="Times New Roman" w:hAnsi="Arial Narrow" w:cs="Arial"/>
              </w:rPr>
              <w:fldChar w:fldCharType="end"/>
            </w:r>
            <w:r w:rsidR="00D70262" w:rsidRPr="009013D6">
              <w:rPr>
                <w:rFonts w:ascii="Arial Narrow" w:eastAsia="Times New Roman" w:hAnsi="Arial Narrow" w:cs="Arial"/>
              </w:rPr>
              <w:t xml:space="preserve"> </w:t>
            </w:r>
            <w:hyperlink r:id="rId24" w:history="1">
              <w:r w:rsidR="00D70262" w:rsidRPr="009013D6">
                <w:rPr>
                  <w:rStyle w:val="Hyperlink"/>
                  <w:rFonts w:ascii="Arial Narrow" w:hAnsi="Arial Narrow"/>
                </w:rPr>
                <w:t>Research Using DMC Services</w:t>
              </w:r>
            </w:hyperlink>
          </w:p>
          <w:p w14:paraId="2D8A5A7D" w14:textId="0CD338F8" w:rsidR="00D70262" w:rsidRPr="009013D6" w:rsidRDefault="00D70262" w:rsidP="00EF5A87">
            <w:pPr>
              <w:rPr>
                <w:rFonts w:ascii="Arial Narrow" w:hAnsi="Arial Narrow"/>
              </w:rPr>
            </w:pPr>
            <w:r w:rsidRPr="009013D6">
              <w:rPr>
                <w:rFonts w:ascii="Arial Narrow" w:eastAsia="Times New Roman" w:hAnsi="Arial Narrow" w:cs="Arial"/>
              </w:rPr>
              <w:fldChar w:fldCharType="begin">
                <w:ffData>
                  <w:name w:val="Check3"/>
                  <w:enabled/>
                  <w:calcOnExit w:val="0"/>
                  <w:checkBox>
                    <w:sizeAuto/>
                    <w:default w:val="0"/>
                  </w:checkBox>
                </w:ffData>
              </w:fldChar>
            </w:r>
            <w:r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9013D6">
              <w:rPr>
                <w:rFonts w:ascii="Arial Narrow" w:eastAsia="Times New Roman" w:hAnsi="Arial Narrow" w:cs="Arial"/>
              </w:rPr>
              <w:fldChar w:fldCharType="end"/>
            </w:r>
            <w:r w:rsidRPr="009013D6">
              <w:rPr>
                <w:rFonts w:ascii="Arial Narrow" w:eastAsia="Times New Roman" w:hAnsi="Arial Narrow" w:cs="Arial"/>
              </w:rPr>
              <w:t xml:space="preserve"> </w:t>
            </w:r>
            <w:hyperlink r:id="rId25" w:history="1">
              <w:r w:rsidRPr="009013D6">
                <w:rPr>
                  <w:rStyle w:val="Hyperlink"/>
                  <w:rFonts w:ascii="Arial Narrow" w:hAnsi="Arial Narrow"/>
                </w:rPr>
                <w:t>Research Conducted at a McLaren Facility</w:t>
              </w:r>
            </w:hyperlink>
          </w:p>
        </w:tc>
      </w:tr>
      <w:tr w:rsidR="00D70262" w:rsidRPr="009013D6" w14:paraId="2E609FCE" w14:textId="77777777" w:rsidTr="001807F0">
        <w:trPr>
          <w:trHeight w:val="1205"/>
        </w:trPr>
        <w:tc>
          <w:tcPr>
            <w:tcW w:w="384" w:type="dxa"/>
            <w:vMerge/>
          </w:tcPr>
          <w:p w14:paraId="30F6FCFA" w14:textId="77777777" w:rsidR="00D70262" w:rsidRPr="009013D6" w:rsidRDefault="00D70262" w:rsidP="00EF5A87">
            <w:pPr>
              <w:rPr>
                <w:rFonts w:ascii="Arial Narrow" w:hAnsi="Arial Narrow"/>
              </w:rPr>
            </w:pPr>
          </w:p>
        </w:tc>
        <w:tc>
          <w:tcPr>
            <w:tcW w:w="4656" w:type="dxa"/>
            <w:gridSpan w:val="3"/>
            <w:vMerge/>
          </w:tcPr>
          <w:p w14:paraId="0E53C9C8" w14:textId="77777777" w:rsidR="00D70262" w:rsidRPr="009013D6" w:rsidRDefault="00D70262" w:rsidP="00EF5A87">
            <w:pPr>
              <w:rPr>
                <w:rFonts w:ascii="Arial Narrow" w:hAnsi="Arial Narrow"/>
                <w:b/>
              </w:rPr>
            </w:pPr>
          </w:p>
        </w:tc>
        <w:tc>
          <w:tcPr>
            <w:tcW w:w="5580" w:type="dxa"/>
            <w:tcBorders>
              <w:top w:val="dotDotDash" w:sz="4" w:space="0" w:color="auto"/>
              <w:bottom w:val="dotDotDash" w:sz="4" w:space="0" w:color="auto"/>
            </w:tcBorders>
          </w:tcPr>
          <w:p w14:paraId="3F70B1A8" w14:textId="77777777" w:rsidR="00D70262" w:rsidRPr="009013D6" w:rsidRDefault="00D70262" w:rsidP="0092785B">
            <w:pPr>
              <w:jc w:val="center"/>
              <w:rPr>
                <w:rFonts w:ascii="Arial Narrow" w:hAnsi="Arial Narrow"/>
                <w:b/>
              </w:rPr>
            </w:pPr>
            <w:r w:rsidRPr="009013D6">
              <w:rPr>
                <w:rFonts w:ascii="Arial Narrow" w:hAnsi="Arial Narrow"/>
                <w:b/>
              </w:rPr>
              <w:t xml:space="preserve">Medical/Behavioral Research </w:t>
            </w:r>
          </w:p>
          <w:p w14:paraId="23EFBB6F" w14:textId="0FA8C2D5" w:rsidR="00645246" w:rsidRDefault="00D70262" w:rsidP="001807F0">
            <w:pPr>
              <w:rPr>
                <w:rFonts w:ascii="Arial Narrow" w:eastAsia="Times New Roman" w:hAnsi="Arial Narrow" w:cs="Arial"/>
              </w:rPr>
            </w:pPr>
            <w:r w:rsidRPr="009013D6">
              <w:rPr>
                <w:rFonts w:ascii="Arial Narrow" w:eastAsia="Times New Roman" w:hAnsi="Arial Narrow" w:cs="Arial"/>
              </w:rPr>
              <w:fldChar w:fldCharType="begin">
                <w:ffData>
                  <w:name w:val="Check3"/>
                  <w:enabled/>
                  <w:calcOnExit w:val="0"/>
                  <w:checkBox>
                    <w:sizeAuto/>
                    <w:default w:val="0"/>
                  </w:checkBox>
                </w:ffData>
              </w:fldChar>
            </w:r>
            <w:r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9013D6">
              <w:rPr>
                <w:rFonts w:ascii="Arial Narrow" w:eastAsia="Times New Roman" w:hAnsi="Arial Narrow" w:cs="Arial"/>
              </w:rPr>
              <w:fldChar w:fldCharType="end"/>
            </w:r>
            <w:r w:rsidRPr="009013D6">
              <w:rPr>
                <w:rFonts w:ascii="Arial Narrow" w:eastAsia="Times New Roman" w:hAnsi="Arial Narrow" w:cs="Arial"/>
              </w:rPr>
              <w:t xml:space="preserve"> </w:t>
            </w:r>
            <w:hyperlink r:id="rId26" w:history="1">
              <w:r w:rsidRPr="00AA3AAC">
                <w:rPr>
                  <w:rStyle w:val="Hyperlink"/>
                  <w:rFonts w:ascii="Arial Narrow" w:hAnsi="Arial Narrow"/>
                </w:rPr>
                <w:t xml:space="preserve">Anonymous Survey Adult  Research: Information Sheet </w:t>
              </w:r>
            </w:hyperlink>
            <w:r w:rsidR="001807F0" w:rsidRPr="009013D6">
              <w:rPr>
                <w:rFonts w:ascii="Arial Narrow" w:eastAsia="Times New Roman" w:hAnsi="Arial Narrow" w:cs="Arial"/>
              </w:rPr>
              <w:t xml:space="preserve"> </w:t>
            </w:r>
          </w:p>
          <w:p w14:paraId="40772638" w14:textId="256C417D" w:rsidR="001807F0" w:rsidRPr="00AA3AAC" w:rsidRDefault="00645246" w:rsidP="001807F0">
            <w:pPr>
              <w:rPr>
                <w:rStyle w:val="Hyperlink"/>
                <w:rFonts w:ascii="Arial Narrow" w:hAnsi="Arial Narrow"/>
              </w:rPr>
            </w:pPr>
            <w:r w:rsidRPr="009013D6">
              <w:rPr>
                <w:rFonts w:ascii="Arial Narrow" w:eastAsia="Times New Roman" w:hAnsi="Arial Narrow" w:cs="Arial"/>
              </w:rPr>
              <w:fldChar w:fldCharType="begin">
                <w:ffData>
                  <w:name w:val="Check3"/>
                  <w:enabled/>
                  <w:calcOnExit w:val="0"/>
                  <w:checkBox>
                    <w:sizeAuto/>
                    <w:default w:val="0"/>
                  </w:checkBox>
                </w:ffData>
              </w:fldChar>
            </w:r>
            <w:r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9013D6">
              <w:rPr>
                <w:rFonts w:ascii="Arial Narrow" w:eastAsia="Times New Roman" w:hAnsi="Arial Narrow" w:cs="Arial"/>
              </w:rPr>
              <w:fldChar w:fldCharType="end"/>
            </w:r>
            <w:r>
              <w:rPr>
                <w:rFonts w:ascii="Arial Narrow" w:eastAsia="Times New Roman" w:hAnsi="Arial Narrow" w:cs="Arial"/>
              </w:rPr>
              <w:t xml:space="preserve"> </w:t>
            </w:r>
            <w:r w:rsidR="00AA3AAC">
              <w:rPr>
                <w:rFonts w:ascii="Arial Narrow" w:hAnsi="Arial Narrow"/>
              </w:rPr>
              <w:fldChar w:fldCharType="begin"/>
            </w:r>
            <w:r w:rsidR="00AA3AAC">
              <w:rPr>
                <w:rFonts w:ascii="Arial Narrow" w:hAnsi="Arial Narrow"/>
              </w:rPr>
              <w:instrText xml:space="preserve"> HYPERLINK "https://research.wayne.edu/irb/docs/parental_permission_research_informed_consent_template_v_03-2019.doc" </w:instrText>
            </w:r>
            <w:r w:rsidR="00AA3AAC">
              <w:rPr>
                <w:rFonts w:ascii="Arial Narrow" w:hAnsi="Arial Narrow"/>
              </w:rPr>
              <w:fldChar w:fldCharType="separate"/>
            </w:r>
            <w:r w:rsidR="001807F0" w:rsidRPr="00AA3AAC">
              <w:rPr>
                <w:rStyle w:val="Hyperlink"/>
                <w:rFonts w:ascii="Arial Narrow" w:hAnsi="Arial Narrow"/>
              </w:rPr>
              <w:t xml:space="preserve">Parental Permission for research with children </w:t>
            </w:r>
          </w:p>
          <w:p w14:paraId="23706D59" w14:textId="34A1EE6F" w:rsidR="00FA5662" w:rsidRPr="009013D6" w:rsidRDefault="00AA3AAC" w:rsidP="001807F0">
            <w:pPr>
              <w:rPr>
                <w:rFonts w:ascii="Arial Narrow" w:hAnsi="Arial Narrow"/>
              </w:rPr>
            </w:pPr>
            <w:r>
              <w:rPr>
                <w:rFonts w:ascii="Arial Narrow" w:hAnsi="Arial Narrow"/>
              </w:rPr>
              <w:fldChar w:fldCharType="end"/>
            </w:r>
            <w:r w:rsidR="00FA5662" w:rsidRPr="009013D6">
              <w:rPr>
                <w:rFonts w:ascii="Arial Narrow" w:eastAsia="Times New Roman" w:hAnsi="Arial Narrow" w:cs="Arial"/>
              </w:rPr>
              <w:fldChar w:fldCharType="begin">
                <w:ffData>
                  <w:name w:val="Check3"/>
                  <w:enabled/>
                  <w:calcOnExit w:val="0"/>
                  <w:checkBox>
                    <w:sizeAuto/>
                    <w:default w:val="0"/>
                  </w:checkBox>
                </w:ffData>
              </w:fldChar>
            </w:r>
            <w:r w:rsidR="00FA5662"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00FA5662" w:rsidRPr="009013D6">
              <w:rPr>
                <w:rFonts w:ascii="Arial Narrow" w:eastAsia="Times New Roman" w:hAnsi="Arial Narrow" w:cs="Arial"/>
              </w:rPr>
              <w:fldChar w:fldCharType="end"/>
            </w:r>
            <w:r w:rsidR="00FA5662">
              <w:rPr>
                <w:rFonts w:ascii="Arial Narrow" w:eastAsia="Times New Roman" w:hAnsi="Arial Narrow" w:cs="Arial"/>
              </w:rPr>
              <w:t xml:space="preserve"> </w:t>
            </w:r>
            <w:hyperlink r:id="rId27" w:history="1">
              <w:r w:rsidR="00FA5662" w:rsidRPr="00AA3AAC">
                <w:rPr>
                  <w:rStyle w:val="Hyperlink"/>
                  <w:rFonts w:ascii="Arial Narrow" w:eastAsia="Times New Roman" w:hAnsi="Arial Narrow" w:cs="Arial"/>
                </w:rPr>
                <w:t>Oral Assent Script</w:t>
              </w:r>
              <w:r w:rsidRPr="00AA3AAC">
                <w:rPr>
                  <w:rStyle w:val="Hyperlink"/>
                  <w:rFonts w:ascii="Arial Narrow" w:eastAsia="Times New Roman" w:hAnsi="Arial Narrow" w:cs="Arial"/>
                </w:rPr>
                <w:t>:</w:t>
              </w:r>
            </w:hyperlink>
            <w:r>
              <w:rPr>
                <w:rFonts w:ascii="Arial Narrow" w:eastAsia="Times New Roman" w:hAnsi="Arial Narrow" w:cs="Arial"/>
              </w:rPr>
              <w:t xml:space="preserve"> Children ages 7-12</w:t>
            </w:r>
          </w:p>
          <w:p w14:paraId="615C561E" w14:textId="77777777" w:rsidR="00D70262" w:rsidRPr="009013D6" w:rsidRDefault="00D70262" w:rsidP="00EF5A87">
            <w:pPr>
              <w:rPr>
                <w:rFonts w:ascii="Arial Narrow" w:eastAsia="Times New Roman" w:hAnsi="Arial Narrow" w:cs="Arial"/>
              </w:rPr>
            </w:pPr>
          </w:p>
        </w:tc>
      </w:tr>
      <w:tr w:rsidR="00D70262" w:rsidRPr="009013D6" w14:paraId="3C8ACC7C" w14:textId="77777777" w:rsidTr="009013D6">
        <w:trPr>
          <w:trHeight w:val="1385"/>
        </w:trPr>
        <w:tc>
          <w:tcPr>
            <w:tcW w:w="384" w:type="dxa"/>
            <w:vMerge/>
          </w:tcPr>
          <w:p w14:paraId="4BDF72AF" w14:textId="77777777" w:rsidR="00D70262" w:rsidRPr="009013D6" w:rsidRDefault="00D70262" w:rsidP="00EF5A87">
            <w:pPr>
              <w:rPr>
                <w:rFonts w:ascii="Arial Narrow" w:hAnsi="Arial Narrow"/>
              </w:rPr>
            </w:pPr>
          </w:p>
        </w:tc>
        <w:tc>
          <w:tcPr>
            <w:tcW w:w="4656" w:type="dxa"/>
            <w:gridSpan w:val="3"/>
            <w:vMerge/>
          </w:tcPr>
          <w:p w14:paraId="563F7D0A" w14:textId="77777777" w:rsidR="00D70262" w:rsidRPr="009013D6" w:rsidRDefault="00D70262" w:rsidP="00EF5A87">
            <w:pPr>
              <w:rPr>
                <w:rFonts w:ascii="Arial Narrow" w:hAnsi="Arial Narrow"/>
                <w:b/>
              </w:rPr>
            </w:pPr>
          </w:p>
        </w:tc>
        <w:tc>
          <w:tcPr>
            <w:tcW w:w="5580" w:type="dxa"/>
            <w:tcBorders>
              <w:top w:val="dotDotDash" w:sz="4" w:space="0" w:color="auto"/>
              <w:bottom w:val="dotDotDash" w:sz="4" w:space="0" w:color="auto"/>
            </w:tcBorders>
          </w:tcPr>
          <w:p w14:paraId="5CACBDD3" w14:textId="622C4B3A" w:rsidR="00D70262" w:rsidRPr="009013D6" w:rsidRDefault="00D70262" w:rsidP="001807F0">
            <w:pPr>
              <w:tabs>
                <w:tab w:val="left" w:pos="1620"/>
                <w:tab w:val="center" w:pos="2651"/>
              </w:tabs>
              <w:rPr>
                <w:rFonts w:ascii="Arial Narrow" w:eastAsia="Times New Roman" w:hAnsi="Arial Narrow" w:cs="Arial"/>
                <w:b/>
              </w:rPr>
            </w:pPr>
            <w:r w:rsidRPr="009013D6">
              <w:rPr>
                <w:rFonts w:ascii="Arial Narrow" w:eastAsia="Times New Roman" w:hAnsi="Arial Narrow" w:cs="Arial"/>
                <w:b/>
              </w:rPr>
              <w:tab/>
              <w:t>Behavioral Research</w:t>
            </w:r>
          </w:p>
          <w:p w14:paraId="69FB35A5" w14:textId="56402275" w:rsidR="00D70262" w:rsidRPr="006065A5" w:rsidRDefault="00D70262" w:rsidP="00EF5A87">
            <w:pPr>
              <w:rPr>
                <w:rStyle w:val="Hyperlink"/>
                <w:rFonts w:ascii="Arial Narrow" w:hAnsi="Arial Narrow"/>
              </w:rPr>
            </w:pPr>
            <w:r w:rsidRPr="009013D6">
              <w:rPr>
                <w:rFonts w:ascii="Arial Narrow" w:eastAsia="Times New Roman" w:hAnsi="Arial Narrow" w:cs="Arial"/>
              </w:rPr>
              <w:fldChar w:fldCharType="begin">
                <w:ffData>
                  <w:name w:val="Check3"/>
                  <w:enabled/>
                  <w:calcOnExit w:val="0"/>
                  <w:checkBox>
                    <w:sizeAuto/>
                    <w:default w:val="0"/>
                  </w:checkBox>
                </w:ffData>
              </w:fldChar>
            </w:r>
            <w:r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9013D6">
              <w:rPr>
                <w:rFonts w:ascii="Arial Narrow" w:eastAsia="Times New Roman" w:hAnsi="Arial Narrow" w:cs="Arial"/>
              </w:rPr>
              <w:fldChar w:fldCharType="end"/>
            </w:r>
            <w:r w:rsidRPr="009013D6">
              <w:rPr>
                <w:rFonts w:ascii="Arial Narrow" w:eastAsia="Times New Roman" w:hAnsi="Arial Narrow" w:cs="Arial"/>
              </w:rPr>
              <w:t xml:space="preserve"> </w:t>
            </w:r>
            <w:r w:rsidR="006065A5">
              <w:rPr>
                <w:rFonts w:ascii="Arial Narrow" w:hAnsi="Arial Narrow"/>
              </w:rPr>
              <w:fldChar w:fldCharType="begin"/>
            </w:r>
            <w:r w:rsidR="006065A5">
              <w:rPr>
                <w:rFonts w:ascii="Arial Narrow" w:hAnsi="Arial Narrow"/>
              </w:rPr>
              <w:instrText xml:space="preserve"> HYPERLINK "https://research.wayne.edu/irb/docs/behavioral_adult_research_informed_consent_template_v_03-2019.doc" </w:instrText>
            </w:r>
            <w:r w:rsidR="006065A5">
              <w:rPr>
                <w:rFonts w:ascii="Arial Narrow" w:hAnsi="Arial Narrow"/>
              </w:rPr>
              <w:fldChar w:fldCharType="separate"/>
            </w:r>
            <w:r w:rsidRPr="006065A5">
              <w:rPr>
                <w:rStyle w:val="Hyperlink"/>
                <w:rFonts w:ascii="Arial Narrow" w:hAnsi="Arial Narrow"/>
              </w:rPr>
              <w:t>Behavioral Research with Adults</w:t>
            </w:r>
          </w:p>
          <w:p w14:paraId="6545EDA8" w14:textId="03D86CFD" w:rsidR="00D70262" w:rsidRPr="006065A5" w:rsidRDefault="006065A5" w:rsidP="00EF5A87">
            <w:pPr>
              <w:rPr>
                <w:rStyle w:val="Hyperlink"/>
                <w:rFonts w:ascii="Arial Narrow" w:hAnsi="Arial Narrow"/>
              </w:rPr>
            </w:pPr>
            <w:r>
              <w:rPr>
                <w:rFonts w:ascii="Arial Narrow" w:hAnsi="Arial Narrow"/>
              </w:rPr>
              <w:fldChar w:fldCharType="end"/>
            </w:r>
            <w:r w:rsidR="00D70262" w:rsidRPr="009013D6">
              <w:rPr>
                <w:rFonts w:ascii="Arial Narrow" w:eastAsia="Times New Roman" w:hAnsi="Arial Narrow" w:cs="Arial"/>
              </w:rPr>
              <w:fldChar w:fldCharType="begin">
                <w:ffData>
                  <w:name w:val="Check3"/>
                  <w:enabled/>
                  <w:calcOnExit w:val="0"/>
                  <w:checkBox>
                    <w:sizeAuto/>
                    <w:default w:val="0"/>
                  </w:checkBox>
                </w:ffData>
              </w:fldChar>
            </w:r>
            <w:r w:rsidR="00D70262"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00D70262" w:rsidRPr="009013D6">
              <w:rPr>
                <w:rFonts w:ascii="Arial Narrow" w:eastAsia="Times New Roman" w:hAnsi="Arial Narrow" w:cs="Arial"/>
              </w:rPr>
              <w:fldChar w:fldCharType="end"/>
            </w:r>
            <w:r w:rsidR="00D70262" w:rsidRPr="009013D6">
              <w:rPr>
                <w:rFonts w:ascii="Arial Narrow" w:eastAsia="Times New Roman" w:hAnsi="Arial Narrow" w:cs="Arial"/>
              </w:rPr>
              <w:t xml:space="preserve"> </w:t>
            </w:r>
            <w:r>
              <w:rPr>
                <w:rFonts w:ascii="Arial Narrow" w:hAnsi="Arial Narrow"/>
              </w:rPr>
              <w:fldChar w:fldCharType="begin"/>
            </w:r>
            <w:r>
              <w:rPr>
                <w:rFonts w:ascii="Arial Narrow" w:hAnsi="Arial Narrow"/>
              </w:rPr>
              <w:instrText xml:space="preserve"> HYPERLINK "https://research.wayne.edu/irb/docs/behavioral_adolescent_assent_form_v_03-2019.doc" </w:instrText>
            </w:r>
            <w:r>
              <w:rPr>
                <w:rFonts w:ascii="Arial Narrow" w:hAnsi="Arial Narrow"/>
              </w:rPr>
              <w:fldChar w:fldCharType="separate"/>
            </w:r>
            <w:r w:rsidR="00D70262" w:rsidRPr="006065A5">
              <w:rPr>
                <w:rStyle w:val="Hyperlink"/>
                <w:rFonts w:ascii="Arial Narrow" w:hAnsi="Arial Narrow"/>
              </w:rPr>
              <w:t>Behavioral Research with Minors ages 13-17: Assent</w:t>
            </w:r>
          </w:p>
          <w:p w14:paraId="1449999C" w14:textId="25BB4101" w:rsidR="00D70262" w:rsidRPr="009013D6" w:rsidRDefault="006065A5" w:rsidP="00EF5A87">
            <w:pPr>
              <w:rPr>
                <w:rFonts w:ascii="Arial Narrow" w:hAnsi="Arial Narrow"/>
                <w:color w:val="0563C1" w:themeColor="hyperlink"/>
                <w:u w:val="single"/>
              </w:rPr>
            </w:pPr>
            <w:r>
              <w:rPr>
                <w:rFonts w:ascii="Arial Narrow" w:hAnsi="Arial Narrow"/>
              </w:rPr>
              <w:fldChar w:fldCharType="end"/>
            </w:r>
            <w:r w:rsidR="00D70262" w:rsidRPr="009013D6">
              <w:rPr>
                <w:rFonts w:ascii="Arial Narrow" w:eastAsia="Times New Roman" w:hAnsi="Arial Narrow" w:cs="Arial"/>
              </w:rPr>
              <w:fldChar w:fldCharType="begin">
                <w:ffData>
                  <w:name w:val="Check3"/>
                  <w:enabled/>
                  <w:calcOnExit w:val="0"/>
                  <w:checkBox>
                    <w:sizeAuto/>
                    <w:default w:val="0"/>
                  </w:checkBox>
                </w:ffData>
              </w:fldChar>
            </w:r>
            <w:r w:rsidR="00D70262"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00D70262" w:rsidRPr="009013D6">
              <w:rPr>
                <w:rFonts w:ascii="Arial Narrow" w:eastAsia="Times New Roman" w:hAnsi="Arial Narrow" w:cs="Arial"/>
              </w:rPr>
              <w:fldChar w:fldCharType="end"/>
            </w:r>
            <w:r w:rsidR="00D70262" w:rsidRPr="009013D6">
              <w:rPr>
                <w:rFonts w:ascii="Arial Narrow" w:eastAsia="Times New Roman" w:hAnsi="Arial Narrow" w:cs="Arial"/>
              </w:rPr>
              <w:t xml:space="preserve"> </w:t>
            </w:r>
            <w:hyperlink r:id="rId28" w:history="1">
              <w:r w:rsidR="00D70262" w:rsidRPr="006065A5">
                <w:rPr>
                  <w:rStyle w:val="Hyperlink"/>
                  <w:rFonts w:ascii="Arial Narrow" w:hAnsi="Arial Narrow"/>
                </w:rPr>
                <w:t>School Research  When Parental Permission is Waived.</w:t>
              </w:r>
            </w:hyperlink>
            <w:r w:rsidR="00D70262" w:rsidRPr="009013D6">
              <w:rPr>
                <w:rFonts w:ascii="Arial Narrow" w:hAnsi="Arial Narrow"/>
              </w:rPr>
              <w:t xml:space="preserve"> </w:t>
            </w:r>
          </w:p>
          <w:p w14:paraId="6696A6D3" w14:textId="18F941E4" w:rsidR="00D70262" w:rsidRPr="009013D6" w:rsidRDefault="00D70262" w:rsidP="00EF5A87">
            <w:pPr>
              <w:rPr>
                <w:rFonts w:ascii="Arial Narrow" w:hAnsi="Arial Narrow"/>
              </w:rPr>
            </w:pPr>
            <w:r w:rsidRPr="009013D6">
              <w:rPr>
                <w:rFonts w:ascii="Arial Narrow" w:eastAsia="Times New Roman" w:hAnsi="Arial Narrow" w:cs="Arial"/>
              </w:rPr>
              <w:fldChar w:fldCharType="begin">
                <w:ffData>
                  <w:name w:val="Check3"/>
                  <w:enabled/>
                  <w:calcOnExit w:val="0"/>
                  <w:checkBox>
                    <w:sizeAuto/>
                    <w:default w:val="0"/>
                  </w:checkBox>
                </w:ffData>
              </w:fldChar>
            </w:r>
            <w:r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9013D6">
              <w:rPr>
                <w:rFonts w:ascii="Arial Narrow" w:eastAsia="Times New Roman" w:hAnsi="Arial Narrow" w:cs="Arial"/>
              </w:rPr>
              <w:fldChar w:fldCharType="end"/>
            </w:r>
            <w:r w:rsidRPr="009013D6">
              <w:rPr>
                <w:rFonts w:ascii="Arial Narrow" w:eastAsia="Times New Roman" w:hAnsi="Arial Narrow" w:cs="Arial"/>
              </w:rPr>
              <w:t xml:space="preserve"> </w:t>
            </w:r>
            <w:hyperlink r:id="rId29" w:history="1">
              <w:r w:rsidRPr="002F76A9">
                <w:rPr>
                  <w:rStyle w:val="Hyperlink"/>
                  <w:rFonts w:ascii="Arial Narrow" w:hAnsi="Arial Narrow"/>
                </w:rPr>
                <w:t>School Research When Parental Permission is Required</w:t>
              </w:r>
            </w:hyperlink>
            <w:r w:rsidRPr="009013D6">
              <w:rPr>
                <w:rStyle w:val="Hyperlink"/>
                <w:rFonts w:ascii="Arial Narrow" w:hAnsi="Arial Narrow"/>
              </w:rPr>
              <w:t xml:space="preserve"> </w:t>
            </w:r>
          </w:p>
        </w:tc>
      </w:tr>
      <w:tr w:rsidR="00F269B7" w:rsidRPr="009013D6" w14:paraId="6570930C" w14:textId="77777777" w:rsidTr="00C70DDB">
        <w:trPr>
          <w:trHeight w:val="683"/>
        </w:trPr>
        <w:tc>
          <w:tcPr>
            <w:tcW w:w="10620" w:type="dxa"/>
            <w:gridSpan w:val="5"/>
          </w:tcPr>
          <w:p w14:paraId="16F2388F" w14:textId="4494B97E" w:rsidR="00F269B7" w:rsidRPr="009013D6" w:rsidRDefault="00F269B7" w:rsidP="00C70DDB">
            <w:pPr>
              <w:rPr>
                <w:rFonts w:ascii="Arial Narrow" w:eastAsia="Times New Roman" w:hAnsi="Arial Narrow" w:cs="Arial"/>
                <w:b/>
              </w:rPr>
            </w:pPr>
            <w:r w:rsidRPr="0092785B">
              <w:rPr>
                <w:rFonts w:ascii="Arial Narrow" w:hAnsi="Arial Narrow"/>
                <w:b/>
              </w:rPr>
              <w:t>Note:</w:t>
            </w:r>
            <w:r w:rsidRPr="009013D6">
              <w:rPr>
                <w:rFonts w:ascii="Arial Narrow" w:hAnsi="Arial Narrow"/>
              </w:rPr>
              <w:t xml:space="preserve"> Assent is a shortened consent form written in a way that the minor between the ages of 13 and 17 can understand. When this applies, the minor’s legal guardian must also sign a full informed consent. </w:t>
            </w:r>
          </w:p>
        </w:tc>
      </w:tr>
    </w:tbl>
    <w:p w14:paraId="53798E59" w14:textId="0C77FDE1" w:rsidR="007729A2" w:rsidRPr="0092785B" w:rsidRDefault="007729A2" w:rsidP="00247DC7">
      <w:pPr>
        <w:spacing w:before="240"/>
        <w:jc w:val="center"/>
        <w:rPr>
          <w:rFonts w:ascii="Arial Narrow" w:hAnsi="Arial Narrow"/>
          <w:b/>
          <w:color w:val="006600"/>
          <w:sz w:val="24"/>
        </w:rPr>
      </w:pPr>
      <w:r w:rsidRPr="0092785B">
        <w:rPr>
          <w:rFonts w:ascii="Arial Narrow" w:hAnsi="Arial Narrow"/>
          <w:b/>
          <w:color w:val="006600"/>
          <w:sz w:val="24"/>
        </w:rPr>
        <w:t>HIPAA</w:t>
      </w:r>
    </w:p>
    <w:tbl>
      <w:tblPr>
        <w:tblStyle w:val="TableGrid"/>
        <w:tblW w:w="10620" w:type="dxa"/>
        <w:tblInd w:w="-72" w:type="dxa"/>
        <w:tblLook w:val="04A0" w:firstRow="1" w:lastRow="0" w:firstColumn="1" w:lastColumn="0" w:noHBand="0" w:noVBand="1"/>
      </w:tblPr>
      <w:tblGrid>
        <w:gridCol w:w="384"/>
        <w:gridCol w:w="10236"/>
      </w:tblGrid>
      <w:tr w:rsidR="0092785B" w:rsidRPr="009013D6" w14:paraId="201E1460" w14:textId="77777777" w:rsidTr="00EF5A87">
        <w:tc>
          <w:tcPr>
            <w:tcW w:w="384" w:type="dxa"/>
            <w:vMerge w:val="restart"/>
          </w:tcPr>
          <w:p w14:paraId="04803A0F" w14:textId="77777777" w:rsidR="0092785B" w:rsidRPr="009013D6" w:rsidRDefault="0092785B" w:rsidP="00EF5A87">
            <w:pPr>
              <w:rPr>
                <w:rFonts w:ascii="Arial Narrow" w:hAnsi="Arial Narrow"/>
              </w:rPr>
            </w:pPr>
            <w:r w:rsidRPr="009013D6">
              <w:rPr>
                <w:rFonts w:ascii="Arial Narrow" w:hAnsi="Arial Narrow"/>
              </w:rPr>
              <w:t>7.</w:t>
            </w:r>
          </w:p>
        </w:tc>
        <w:tc>
          <w:tcPr>
            <w:tcW w:w="10236" w:type="dxa"/>
          </w:tcPr>
          <w:p w14:paraId="463FFEC8" w14:textId="73853DC0" w:rsidR="0092785B" w:rsidRPr="009013D6" w:rsidRDefault="0092785B">
            <w:pPr>
              <w:rPr>
                <w:rFonts w:ascii="Arial Narrow" w:hAnsi="Arial Narrow"/>
              </w:rPr>
            </w:pPr>
            <w:r w:rsidRPr="009013D6">
              <w:rPr>
                <w:rFonts w:ascii="Arial Narrow" w:hAnsi="Arial Narrow"/>
              </w:rPr>
              <w:t>If your study involves the collection of p</w:t>
            </w:r>
            <w:r>
              <w:rPr>
                <w:rFonts w:ascii="Arial Narrow" w:hAnsi="Arial Narrow"/>
              </w:rPr>
              <w:t>rotected</w:t>
            </w:r>
            <w:r w:rsidRPr="009013D6">
              <w:rPr>
                <w:rFonts w:ascii="Arial Narrow" w:hAnsi="Arial Narrow"/>
              </w:rPr>
              <w:t xml:space="preserve"> health information, </w:t>
            </w:r>
            <w:r>
              <w:rPr>
                <w:rFonts w:ascii="Arial Narrow" w:hAnsi="Arial Narrow"/>
              </w:rPr>
              <w:t xml:space="preserve">the HIPAA section of the eProtocol application is required. </w:t>
            </w:r>
            <w:r w:rsidRPr="009013D6">
              <w:rPr>
                <w:rFonts w:ascii="Arial Narrow" w:hAnsi="Arial Narrow"/>
              </w:rPr>
              <w:t xml:space="preserve"> </w:t>
            </w:r>
          </w:p>
        </w:tc>
      </w:tr>
      <w:tr w:rsidR="0092785B" w:rsidRPr="009013D6" w14:paraId="692EB2ED" w14:textId="77777777" w:rsidTr="00EF5A87">
        <w:tc>
          <w:tcPr>
            <w:tcW w:w="384" w:type="dxa"/>
            <w:vMerge/>
          </w:tcPr>
          <w:p w14:paraId="3D0078EC" w14:textId="77777777" w:rsidR="0092785B" w:rsidRPr="009013D6" w:rsidRDefault="0092785B" w:rsidP="00EF5A87">
            <w:pPr>
              <w:rPr>
                <w:rFonts w:ascii="Arial Narrow" w:hAnsi="Arial Narrow"/>
              </w:rPr>
            </w:pPr>
          </w:p>
        </w:tc>
        <w:tc>
          <w:tcPr>
            <w:tcW w:w="10236" w:type="dxa"/>
          </w:tcPr>
          <w:p w14:paraId="562BCB9A" w14:textId="1100B8D4" w:rsidR="0092785B" w:rsidRPr="009013D6" w:rsidRDefault="0092785B" w:rsidP="00EF5A87">
            <w:pPr>
              <w:rPr>
                <w:rFonts w:ascii="Arial Narrow" w:hAnsi="Arial Narrow"/>
              </w:rPr>
            </w:pPr>
            <w:r w:rsidRPr="009013D6">
              <w:rPr>
                <w:rFonts w:ascii="Arial Narrow" w:hAnsi="Arial Narrow"/>
              </w:rPr>
              <w:t>For studies inv</w:t>
            </w:r>
            <w:r>
              <w:rPr>
                <w:rFonts w:ascii="Arial Narrow" w:hAnsi="Arial Narrow"/>
              </w:rPr>
              <w:t>olving the collection of protected</w:t>
            </w:r>
            <w:r w:rsidRPr="009013D6">
              <w:rPr>
                <w:rFonts w:ascii="Arial Narrow" w:hAnsi="Arial Narrow"/>
              </w:rPr>
              <w:t xml:space="preserve"> health information and a signed consent form, the HIPAA Authorization language contained within the informed consent template must be included in the final consent form submitted for IRB review. </w:t>
            </w:r>
          </w:p>
        </w:tc>
      </w:tr>
    </w:tbl>
    <w:p w14:paraId="342D599C" w14:textId="5CE82481" w:rsidR="006B6C82" w:rsidRPr="009013D6" w:rsidRDefault="006B6C82" w:rsidP="00247DC7">
      <w:pPr>
        <w:rPr>
          <w:rFonts w:ascii="Arial Narrow" w:hAnsi="Arial Narrow"/>
        </w:rPr>
      </w:pPr>
    </w:p>
    <w:p w14:paraId="055DC990" w14:textId="7AC2F570" w:rsidR="00F269B7" w:rsidRPr="0092785B" w:rsidRDefault="00F269B7" w:rsidP="00F269B7">
      <w:pPr>
        <w:rPr>
          <w:rFonts w:ascii="Arial Narrow" w:hAnsi="Arial Narrow"/>
          <w:b/>
          <w:color w:val="006600"/>
          <w:sz w:val="28"/>
        </w:rPr>
      </w:pPr>
      <w:r w:rsidRPr="0092785B">
        <w:rPr>
          <w:rFonts w:ascii="Arial Narrow" w:hAnsi="Arial Narrow"/>
          <w:b/>
          <w:color w:val="006600"/>
          <w:sz w:val="28"/>
        </w:rPr>
        <w:t>Additional Required Materials:</w:t>
      </w:r>
    </w:p>
    <w:p w14:paraId="19A1F7AF" w14:textId="0BC0D32F" w:rsidR="00F269B7" w:rsidRDefault="00F269B7" w:rsidP="00F269B7">
      <w:pPr>
        <w:rPr>
          <w:rFonts w:ascii="Arial Narrow" w:hAnsi="Arial Narrow"/>
        </w:rPr>
      </w:pPr>
      <w:r w:rsidRPr="009013D6">
        <w:rPr>
          <w:rFonts w:ascii="Arial Narrow" w:hAnsi="Arial Narrow"/>
          <w:b/>
        </w:rPr>
        <w:t>Protocol:</w:t>
      </w:r>
      <w:r w:rsidRPr="009013D6">
        <w:rPr>
          <w:rFonts w:ascii="Arial Narrow" w:hAnsi="Arial Narrow"/>
        </w:rPr>
        <w:t xml:space="preserve"> A protocol or research proposal that describes the background, objectives/aims, participant population/ data characteristics, methodology and references must be included in every submission. Make sure information in all applications and consent forms are consistent with the protocol. </w:t>
      </w:r>
    </w:p>
    <w:p w14:paraId="7F72792D" w14:textId="5D8C02FB" w:rsidR="006065A5" w:rsidRPr="00C70DDB" w:rsidRDefault="006065A5" w:rsidP="00F269B7">
      <w:pPr>
        <w:rPr>
          <w:rFonts w:ascii="Arial Narrow" w:hAnsi="Arial Narrow"/>
          <w:color w:val="C00000"/>
        </w:rPr>
      </w:pPr>
      <w:r w:rsidRPr="00C70DDB">
        <w:rPr>
          <w:rFonts w:ascii="Arial Narrow" w:hAnsi="Arial Narrow"/>
          <w:color w:val="C00000"/>
        </w:rPr>
        <w:t xml:space="preserve">A protocol is required for all types of research. The protocol should serve as your source document for completing all other IRB documents. </w:t>
      </w:r>
    </w:p>
    <w:p w14:paraId="740A4AAC" w14:textId="53930637" w:rsidR="00F269B7" w:rsidRPr="009013D6" w:rsidRDefault="00F269B7" w:rsidP="00F269B7">
      <w:pPr>
        <w:rPr>
          <w:rFonts w:ascii="Arial Narrow" w:hAnsi="Arial Narrow"/>
        </w:rPr>
      </w:pPr>
      <w:r w:rsidRPr="009013D6">
        <w:rPr>
          <w:rFonts w:ascii="Arial Narrow" w:hAnsi="Arial Narrow"/>
          <w:b/>
        </w:rPr>
        <w:t>Data Collection Tool:</w:t>
      </w:r>
      <w:r w:rsidRPr="009013D6">
        <w:rPr>
          <w:rFonts w:ascii="Arial Narrow" w:hAnsi="Arial Narrow"/>
        </w:rPr>
        <w:t xml:space="preserve"> A copy of the data collection tool must be submitted for every study.</w:t>
      </w:r>
    </w:p>
    <w:p w14:paraId="085997FF" w14:textId="7C46FBC5" w:rsidR="009D1097" w:rsidRPr="009013D6" w:rsidRDefault="00F269B7" w:rsidP="00CB78BE">
      <w:pPr>
        <w:rPr>
          <w:rFonts w:ascii="Arial Narrow" w:hAnsi="Arial Narrow"/>
        </w:rPr>
      </w:pPr>
      <w:r w:rsidRPr="009013D6">
        <w:rPr>
          <w:rFonts w:ascii="Arial Narrow" w:hAnsi="Arial Narrow"/>
          <w:b/>
        </w:rPr>
        <w:t>Survey/interview questions/scripts</w:t>
      </w:r>
      <w:r w:rsidR="00562E1E" w:rsidRPr="009013D6">
        <w:rPr>
          <w:rFonts w:ascii="Arial Narrow" w:hAnsi="Arial Narrow"/>
          <w:b/>
        </w:rPr>
        <w:t>/ recruitment flyers</w:t>
      </w:r>
      <w:r w:rsidRPr="009013D6">
        <w:rPr>
          <w:rFonts w:ascii="Arial Narrow" w:hAnsi="Arial Narrow"/>
          <w:b/>
        </w:rPr>
        <w:t>:</w:t>
      </w:r>
      <w:r w:rsidRPr="009013D6">
        <w:rPr>
          <w:rFonts w:ascii="Arial Narrow" w:hAnsi="Arial Narrow"/>
        </w:rPr>
        <w:t xml:space="preserve"> A copy of any surveys, interview questions, telephone scripts etc. must be included in your submission package. Generally anything</w:t>
      </w:r>
      <w:r w:rsidR="00562E1E" w:rsidRPr="009013D6">
        <w:rPr>
          <w:rFonts w:ascii="Arial Narrow" w:hAnsi="Arial Narrow"/>
        </w:rPr>
        <w:t xml:space="preserve"> related to the research that</w:t>
      </w:r>
      <w:r w:rsidRPr="009013D6">
        <w:rPr>
          <w:rFonts w:ascii="Arial Narrow" w:hAnsi="Arial Narrow"/>
        </w:rPr>
        <w:t xml:space="preserve"> the participants or potential participants will see must be reviewed by the IRB. </w:t>
      </w:r>
    </w:p>
    <w:p w14:paraId="54F1AF84" w14:textId="32E8F6B6" w:rsidR="00023213" w:rsidRPr="0092785B" w:rsidRDefault="00023213" w:rsidP="00B1309B">
      <w:pPr>
        <w:rPr>
          <w:rFonts w:ascii="Arial Narrow" w:hAnsi="Arial Narrow"/>
          <w:b/>
          <w:color w:val="006600"/>
          <w:sz w:val="24"/>
        </w:rPr>
      </w:pPr>
      <w:r w:rsidRPr="0092785B">
        <w:rPr>
          <w:rFonts w:ascii="Arial Narrow" w:hAnsi="Arial Narrow"/>
          <w:b/>
          <w:color w:val="006600"/>
          <w:sz w:val="24"/>
        </w:rPr>
        <w:t>Additional Considerations:</w:t>
      </w:r>
    </w:p>
    <w:p w14:paraId="0FE4D5D8" w14:textId="3E144E77" w:rsidR="00645246" w:rsidRDefault="00645246" w:rsidP="00AB1670">
      <w:pPr>
        <w:spacing w:after="0"/>
        <w:rPr>
          <w:rFonts w:ascii="Arial Narrow" w:hAnsi="Arial Narrow"/>
        </w:rPr>
      </w:pPr>
      <w:r w:rsidRPr="009013D6">
        <w:rPr>
          <w:rFonts w:ascii="Arial Narrow" w:hAnsi="Arial Narrow"/>
          <w:b/>
        </w:rPr>
        <w:t>Questions</w:t>
      </w:r>
      <w:r w:rsidRPr="009013D6">
        <w:rPr>
          <w:rFonts w:ascii="Arial Narrow" w:hAnsi="Arial Narrow"/>
        </w:rPr>
        <w:t xml:space="preserve">: Any questions that come up as you prepare your IRB submission can be directed to </w:t>
      </w:r>
      <w:hyperlink r:id="rId30" w:history="1">
        <w:r w:rsidRPr="009013D6">
          <w:rPr>
            <w:rStyle w:val="Hyperlink"/>
            <w:rFonts w:ascii="Arial Narrow" w:hAnsi="Arial Narrow"/>
          </w:rPr>
          <w:t>irbquestions@wayne.edu</w:t>
        </w:r>
      </w:hyperlink>
      <w:r w:rsidRPr="009013D6">
        <w:rPr>
          <w:rFonts w:ascii="Arial Narrow" w:hAnsi="Arial Narrow"/>
        </w:rPr>
        <w:t xml:space="preserve"> </w:t>
      </w:r>
    </w:p>
    <w:p w14:paraId="2C130C57" w14:textId="07C3CF90" w:rsidR="00583FAA" w:rsidRDefault="00583FAA" w:rsidP="00AB1670">
      <w:pPr>
        <w:spacing w:after="0"/>
        <w:ind w:left="720"/>
        <w:rPr>
          <w:rFonts w:ascii="Arial Narrow" w:hAnsi="Arial Narrow"/>
        </w:rPr>
      </w:pPr>
      <w:r>
        <w:rPr>
          <w:rFonts w:ascii="Arial Narrow" w:hAnsi="Arial Narrow"/>
        </w:rPr>
        <w:t xml:space="preserve">     Technical questions about eProtocol can be directed to </w:t>
      </w:r>
      <w:hyperlink r:id="rId31" w:history="1">
        <w:r w:rsidR="0092785B" w:rsidRPr="007E2625">
          <w:rPr>
            <w:rStyle w:val="Hyperlink"/>
            <w:rFonts w:ascii="Arial Narrow" w:hAnsi="Arial Narrow"/>
          </w:rPr>
          <w:t>wsuirbinfo@wayne.edu</w:t>
        </w:r>
      </w:hyperlink>
    </w:p>
    <w:p w14:paraId="606FFFAE" w14:textId="77777777" w:rsidR="0092785B" w:rsidRPr="009013D6" w:rsidRDefault="0092785B" w:rsidP="00AB1670">
      <w:pPr>
        <w:spacing w:after="0"/>
        <w:ind w:left="720"/>
        <w:rPr>
          <w:rFonts w:ascii="Arial Narrow" w:hAnsi="Arial Narrow"/>
        </w:rPr>
      </w:pPr>
    </w:p>
    <w:p w14:paraId="2E4D76EA" w14:textId="64047D97" w:rsidR="00AB1708" w:rsidRPr="009013D6" w:rsidRDefault="0032103C" w:rsidP="00AB1708">
      <w:pPr>
        <w:rPr>
          <w:rFonts w:ascii="Arial Narrow" w:hAnsi="Arial Narrow"/>
        </w:rPr>
      </w:pPr>
      <w:r w:rsidRPr="009013D6">
        <w:rPr>
          <w:rFonts w:ascii="Arial Narrow" w:hAnsi="Arial Narrow"/>
          <w:b/>
        </w:rPr>
        <w:t>Single IRB Review</w:t>
      </w:r>
      <w:r w:rsidRPr="009013D6">
        <w:rPr>
          <w:rFonts w:ascii="Arial Narrow" w:hAnsi="Arial Narrow"/>
        </w:rPr>
        <w:t xml:space="preserve">: </w:t>
      </w:r>
      <w:r w:rsidR="00AB1708" w:rsidRPr="009013D6">
        <w:rPr>
          <w:rFonts w:ascii="Arial Narrow" w:hAnsi="Arial Narrow"/>
        </w:rPr>
        <w:t>Any single IRB r</w:t>
      </w:r>
      <w:r w:rsidR="00567506" w:rsidRPr="009013D6">
        <w:rPr>
          <w:rFonts w:ascii="Arial Narrow" w:hAnsi="Arial Narrow"/>
        </w:rPr>
        <w:t xml:space="preserve">elated questions should be directed to </w:t>
      </w:r>
      <w:hyperlink r:id="rId32" w:history="1">
        <w:r w:rsidR="001807F0" w:rsidRPr="009013D6">
          <w:rPr>
            <w:rStyle w:val="Hyperlink"/>
            <w:rFonts w:ascii="Arial Narrow" w:hAnsi="Arial Narrow"/>
          </w:rPr>
          <w:t>relyirb@wayne.edu</w:t>
        </w:r>
      </w:hyperlink>
      <w:r w:rsidR="00312DF6">
        <w:rPr>
          <w:rFonts w:ascii="Arial Narrow" w:hAnsi="Arial Narrow"/>
        </w:rPr>
        <w:t xml:space="preserve">. Additional information and submission forms are available on our </w:t>
      </w:r>
      <w:hyperlink r:id="rId33" w:history="1">
        <w:r w:rsidR="00312DF6" w:rsidRPr="00312DF6">
          <w:rPr>
            <w:rStyle w:val="Hyperlink"/>
            <w:rFonts w:ascii="Arial Narrow" w:hAnsi="Arial Narrow"/>
          </w:rPr>
          <w:t>Reliance Agreements Webpage</w:t>
        </w:r>
      </w:hyperlink>
      <w:r w:rsidR="00312DF6">
        <w:rPr>
          <w:rFonts w:ascii="Arial Narrow" w:hAnsi="Arial Narrow"/>
        </w:rPr>
        <w:t>.</w:t>
      </w:r>
    </w:p>
    <w:p w14:paraId="50169C2B" w14:textId="6F3840EF" w:rsidR="00567506" w:rsidRPr="009013D6" w:rsidRDefault="0032103C" w:rsidP="00AB1708">
      <w:pPr>
        <w:rPr>
          <w:rFonts w:ascii="Arial Narrow" w:hAnsi="Arial Narrow"/>
        </w:rPr>
      </w:pPr>
      <w:r w:rsidRPr="009013D6">
        <w:rPr>
          <w:rFonts w:ascii="Arial Narrow" w:hAnsi="Arial Narrow"/>
          <w:b/>
        </w:rPr>
        <w:t>DMC Research by WSU Faculty:</w:t>
      </w:r>
      <w:r w:rsidRPr="009013D6">
        <w:rPr>
          <w:rFonts w:ascii="Arial Narrow" w:hAnsi="Arial Narrow"/>
        </w:rPr>
        <w:t xml:space="preserve"> </w:t>
      </w:r>
      <w:r w:rsidR="00C123CE" w:rsidRPr="009013D6">
        <w:rPr>
          <w:rFonts w:ascii="Arial Narrow" w:hAnsi="Arial Narrow"/>
        </w:rPr>
        <w:t xml:space="preserve">Research that takes place at DMC will </w:t>
      </w:r>
      <w:r w:rsidR="00B45936" w:rsidRPr="009013D6">
        <w:rPr>
          <w:rFonts w:ascii="Arial Narrow" w:hAnsi="Arial Narrow"/>
        </w:rPr>
        <w:t>undergo a concurrent DMC review</w:t>
      </w:r>
      <w:r w:rsidR="0088795D" w:rsidRPr="009013D6">
        <w:rPr>
          <w:rFonts w:ascii="Arial Narrow" w:hAnsi="Arial Narrow"/>
        </w:rPr>
        <w:t xml:space="preserve">: </w:t>
      </w:r>
      <w:r w:rsidR="00421D93" w:rsidRPr="009013D6">
        <w:rPr>
          <w:rFonts w:ascii="Arial Narrow" w:hAnsi="Arial Narrow"/>
        </w:rPr>
        <w:t xml:space="preserve">A detailed </w:t>
      </w:r>
      <w:r w:rsidR="006563B5" w:rsidRPr="009013D6">
        <w:rPr>
          <w:rFonts w:ascii="Arial Narrow" w:hAnsi="Arial Narrow"/>
        </w:rPr>
        <w:t xml:space="preserve">description of the </w:t>
      </w:r>
      <w:hyperlink r:id="rId34" w:history="1">
        <w:r w:rsidR="006563B5" w:rsidRPr="009013D6">
          <w:rPr>
            <w:rStyle w:val="Hyperlink"/>
            <w:rFonts w:ascii="Arial Narrow" w:hAnsi="Arial Narrow"/>
          </w:rPr>
          <w:t>DMC Review Process</w:t>
        </w:r>
      </w:hyperlink>
      <w:r w:rsidR="006563B5" w:rsidRPr="009013D6">
        <w:rPr>
          <w:rFonts w:ascii="Arial Narrow" w:hAnsi="Arial Narrow"/>
        </w:rPr>
        <w:t xml:space="preserve"> is available on the website. </w:t>
      </w:r>
    </w:p>
    <w:p w14:paraId="1645AF0B" w14:textId="6DC5DAA5" w:rsidR="000F07AD" w:rsidRPr="009013D6" w:rsidRDefault="000F07AD" w:rsidP="00AB1708">
      <w:pPr>
        <w:rPr>
          <w:rFonts w:ascii="Arial Narrow" w:hAnsi="Arial Narrow"/>
        </w:rPr>
      </w:pPr>
      <w:r w:rsidRPr="009013D6">
        <w:rPr>
          <w:rFonts w:ascii="Arial Narrow" w:hAnsi="Arial Narrow"/>
          <w:b/>
        </w:rPr>
        <w:lastRenderedPageBreak/>
        <w:t>Mat</w:t>
      </w:r>
      <w:r w:rsidR="0032103C" w:rsidRPr="009013D6">
        <w:rPr>
          <w:rFonts w:ascii="Arial Narrow" w:hAnsi="Arial Narrow"/>
          <w:b/>
        </w:rPr>
        <w:t xml:space="preserve">erial Transfer Agreements (MTA): </w:t>
      </w:r>
      <w:r w:rsidR="0032103C" w:rsidRPr="009013D6">
        <w:rPr>
          <w:rFonts w:ascii="Arial Narrow" w:hAnsi="Arial Narrow"/>
        </w:rPr>
        <w:t>MTA’s</w:t>
      </w:r>
      <w:r w:rsidR="0032103C" w:rsidRPr="009013D6">
        <w:rPr>
          <w:rFonts w:ascii="Arial Narrow" w:hAnsi="Arial Narrow"/>
          <w:b/>
        </w:rPr>
        <w:t xml:space="preserve"> </w:t>
      </w:r>
      <w:r w:rsidRPr="009013D6">
        <w:rPr>
          <w:rFonts w:ascii="Arial Narrow" w:hAnsi="Arial Narrow"/>
        </w:rPr>
        <w:t xml:space="preserve">are used when data or specimens are being transferred from one institution to another. It is a contract between two parties that describes the terms and conditions underlying the transfer of biological materials, chemical compounds, and other tangible research data or materials. To request an MTA visit </w:t>
      </w:r>
      <w:hyperlink r:id="rId35" w:history="1">
        <w:r w:rsidRPr="009013D6">
          <w:rPr>
            <w:rStyle w:val="Hyperlink"/>
            <w:rFonts w:ascii="Arial Narrow" w:hAnsi="Arial Narrow"/>
          </w:rPr>
          <w:t>WSU’s Technology Commercialization website</w:t>
        </w:r>
      </w:hyperlink>
    </w:p>
    <w:p w14:paraId="776DB6B6" w14:textId="753ACC66" w:rsidR="000F07AD" w:rsidRPr="009013D6" w:rsidRDefault="0032103C" w:rsidP="00AB1708">
      <w:pPr>
        <w:rPr>
          <w:rFonts w:ascii="Arial Narrow" w:hAnsi="Arial Narrow"/>
        </w:rPr>
      </w:pPr>
      <w:r w:rsidRPr="009013D6">
        <w:rPr>
          <w:rFonts w:ascii="Arial Narrow" w:hAnsi="Arial Narrow"/>
          <w:b/>
        </w:rPr>
        <w:t>Conflicts of Interest:</w:t>
      </w:r>
      <w:r w:rsidRPr="009013D6">
        <w:rPr>
          <w:rFonts w:ascii="Arial Narrow" w:hAnsi="Arial Narrow"/>
        </w:rPr>
        <w:t xml:space="preserve"> </w:t>
      </w:r>
      <w:r w:rsidR="000F07AD" w:rsidRPr="009013D6">
        <w:rPr>
          <w:rFonts w:ascii="Arial Narrow" w:hAnsi="Arial Narrow"/>
        </w:rPr>
        <w:t xml:space="preserve">If you have any conflicts of interest (COI), you must bring it to the attention of the COI Committee before submitting your study to the IRB. Visit the </w:t>
      </w:r>
      <w:hyperlink r:id="rId36" w:history="1">
        <w:r w:rsidR="000F07AD" w:rsidRPr="009013D6">
          <w:rPr>
            <w:rStyle w:val="Hyperlink"/>
            <w:rFonts w:ascii="Arial Narrow" w:hAnsi="Arial Narrow"/>
          </w:rPr>
          <w:t>WSU Conflict of Interest Committee website</w:t>
        </w:r>
      </w:hyperlink>
      <w:r w:rsidR="000F07AD" w:rsidRPr="009013D6">
        <w:rPr>
          <w:rFonts w:ascii="Arial Narrow" w:hAnsi="Arial Narrow"/>
        </w:rPr>
        <w:t xml:space="preserve"> for more information.</w:t>
      </w:r>
    </w:p>
    <w:p w14:paraId="4D4D19EB" w14:textId="3C957B20" w:rsidR="0032103C" w:rsidRPr="009013D6" w:rsidRDefault="00072698" w:rsidP="00AB1708">
      <w:pPr>
        <w:rPr>
          <w:rFonts w:ascii="Arial Narrow" w:hAnsi="Arial Narrow"/>
        </w:rPr>
      </w:pPr>
      <w:r w:rsidRPr="009013D6">
        <w:rPr>
          <w:rFonts w:ascii="Arial Narrow" w:hAnsi="Arial Narrow"/>
          <w:b/>
        </w:rPr>
        <w:t>Investigator Initiated Research:</w:t>
      </w:r>
      <w:r w:rsidRPr="009013D6">
        <w:rPr>
          <w:rFonts w:ascii="Arial Narrow" w:hAnsi="Arial Narrow"/>
        </w:rPr>
        <w:t xml:space="preserve"> When a Principal Investigator (PI) initiates research using an investigational or unlicensed test article (drug or device) the PI assumes the obligations and responsibilities of a sponsor in sponsored research. Because of the added risk to participants in investigator initiated research, there are additional regulations and policies to follow. Review the </w:t>
      </w:r>
      <w:hyperlink r:id="rId37" w:history="1">
        <w:r w:rsidRPr="009013D6">
          <w:rPr>
            <w:rStyle w:val="Hyperlink"/>
            <w:rFonts w:ascii="Arial Narrow" w:hAnsi="Arial Narrow"/>
          </w:rPr>
          <w:t>WSU policy on investigator initiated research</w:t>
        </w:r>
      </w:hyperlink>
      <w:r w:rsidRPr="009013D6">
        <w:rPr>
          <w:rFonts w:ascii="Arial Narrow" w:hAnsi="Arial Narrow"/>
        </w:rPr>
        <w:t xml:space="preserve"> before preparing an IRB submission for in</w:t>
      </w:r>
      <w:r w:rsidR="00421C4A" w:rsidRPr="009013D6">
        <w:rPr>
          <w:rFonts w:ascii="Arial Narrow" w:hAnsi="Arial Narrow"/>
        </w:rPr>
        <w:t xml:space="preserve">vestigator initiated research. </w:t>
      </w:r>
    </w:p>
    <w:p w14:paraId="416C7ECF" w14:textId="6B56E1F1" w:rsidR="00B1309B" w:rsidRPr="0092785B" w:rsidRDefault="000F07AD" w:rsidP="000F07AD">
      <w:pPr>
        <w:jc w:val="center"/>
        <w:rPr>
          <w:rFonts w:ascii="Arial Narrow" w:hAnsi="Arial Narrow"/>
          <w:b/>
          <w:color w:val="006600"/>
          <w:sz w:val="28"/>
        </w:rPr>
      </w:pPr>
      <w:r w:rsidRPr="0092785B">
        <w:rPr>
          <w:rFonts w:ascii="Arial Narrow" w:hAnsi="Arial Narrow"/>
          <w:b/>
          <w:color w:val="006600"/>
          <w:sz w:val="28"/>
        </w:rPr>
        <w:t>Tips for a Smooth Review:</w:t>
      </w:r>
    </w:p>
    <w:p w14:paraId="7F26D787" w14:textId="1DEAD08F" w:rsidR="000F07AD" w:rsidRDefault="000F07AD" w:rsidP="000F07AD">
      <w:pPr>
        <w:pStyle w:val="ListParagraph"/>
        <w:numPr>
          <w:ilvl w:val="0"/>
          <w:numId w:val="12"/>
        </w:numPr>
        <w:rPr>
          <w:rFonts w:ascii="Arial Narrow" w:hAnsi="Arial Narrow"/>
          <w:b/>
          <w:sz w:val="24"/>
          <w:szCs w:val="24"/>
        </w:rPr>
      </w:pPr>
      <w:r w:rsidRPr="009013D6">
        <w:rPr>
          <w:rFonts w:ascii="Arial Narrow" w:hAnsi="Arial Narrow"/>
          <w:b/>
          <w:sz w:val="24"/>
          <w:szCs w:val="24"/>
        </w:rPr>
        <w:t>Check out our guidance tools!</w:t>
      </w:r>
    </w:p>
    <w:p w14:paraId="544FC102" w14:textId="0451C6C3" w:rsidR="002E016F" w:rsidRPr="00C70DDB" w:rsidRDefault="002E016F" w:rsidP="00C70DDB">
      <w:pPr>
        <w:pStyle w:val="ListParagraph"/>
        <w:ind w:left="1080"/>
        <w:rPr>
          <w:rFonts w:ascii="Arial Narrow" w:hAnsi="Arial Narrow"/>
          <w:b/>
          <w:color w:val="006600"/>
          <w:sz w:val="24"/>
          <w:szCs w:val="24"/>
        </w:rPr>
      </w:pPr>
      <w:r w:rsidRPr="00C70DDB">
        <w:rPr>
          <w:rFonts w:ascii="Arial Narrow" w:hAnsi="Arial Narrow"/>
          <w:b/>
          <w:color w:val="006600"/>
          <w:sz w:val="24"/>
          <w:szCs w:val="24"/>
        </w:rPr>
        <w:t>Getting Started Guidance</w:t>
      </w:r>
    </w:p>
    <w:p w14:paraId="6A0F457B" w14:textId="14CCDC32" w:rsidR="000F07AD" w:rsidRPr="00FB1483" w:rsidRDefault="001D451C" w:rsidP="00C70DDB">
      <w:pPr>
        <w:pStyle w:val="ListParagraph"/>
        <w:numPr>
          <w:ilvl w:val="2"/>
          <w:numId w:val="12"/>
        </w:numPr>
        <w:rPr>
          <w:color w:val="2E74B5" w:themeColor="accent5" w:themeShade="BF"/>
        </w:rPr>
      </w:pPr>
      <w:hyperlink r:id="rId38" w:history="1">
        <w:r w:rsidR="000F07AD" w:rsidRPr="009013D6">
          <w:rPr>
            <w:rStyle w:val="Hyperlink"/>
            <w:rFonts w:ascii="Arial Narrow" w:hAnsi="Arial Narrow"/>
            <w:b/>
            <w:color w:val="2E74B5" w:themeColor="accent5" w:themeShade="BF"/>
          </w:rPr>
          <w:t>What Students Should Know Before Conducting Research</w:t>
        </w:r>
      </w:hyperlink>
    </w:p>
    <w:p w14:paraId="221EEFB7" w14:textId="53A45E38" w:rsidR="000F07AD" w:rsidRPr="004A6AD5" w:rsidRDefault="001D451C" w:rsidP="00C70DDB">
      <w:pPr>
        <w:pStyle w:val="ListParagraph"/>
        <w:numPr>
          <w:ilvl w:val="2"/>
          <w:numId w:val="12"/>
        </w:numPr>
        <w:rPr>
          <w:rStyle w:val="Hyperlink"/>
          <w:rFonts w:ascii="Arial Narrow" w:hAnsi="Arial Narrow"/>
          <w:b/>
          <w:color w:val="2E74B5" w:themeColor="accent5" w:themeShade="BF"/>
          <w:u w:val="none"/>
        </w:rPr>
      </w:pPr>
      <w:hyperlink r:id="rId39" w:history="1">
        <w:r w:rsidR="000F07AD" w:rsidRPr="009013D6">
          <w:rPr>
            <w:rStyle w:val="Hyperlink"/>
            <w:rFonts w:ascii="Arial Narrow" w:hAnsi="Arial Narrow"/>
            <w:b/>
            <w:color w:val="2E74B5" w:themeColor="accent5" w:themeShade="BF"/>
          </w:rPr>
          <w:t>What to Include in a Research Proposal/Protocol</w:t>
        </w:r>
      </w:hyperlink>
    </w:p>
    <w:p w14:paraId="63BF5C77" w14:textId="3E94FC3F" w:rsidR="006A540D" w:rsidRPr="00280D14" w:rsidRDefault="001D451C" w:rsidP="00C70DDB">
      <w:pPr>
        <w:pStyle w:val="ListParagraph"/>
        <w:numPr>
          <w:ilvl w:val="2"/>
          <w:numId w:val="12"/>
        </w:numPr>
        <w:rPr>
          <w:rStyle w:val="Hyperlink"/>
          <w:rFonts w:ascii="Arial Narrow" w:hAnsi="Arial Narrow"/>
          <w:b/>
          <w:color w:val="2E74B5" w:themeColor="accent5" w:themeShade="BF"/>
          <w:u w:val="none"/>
        </w:rPr>
      </w:pPr>
      <w:hyperlink r:id="rId40" w:history="1">
        <w:r w:rsidR="006A540D" w:rsidRPr="002F76A9">
          <w:rPr>
            <w:rStyle w:val="Hyperlink"/>
            <w:rFonts w:ascii="Arial Narrow" w:hAnsi="Arial Narrow"/>
            <w:b/>
          </w:rPr>
          <w:t>Exempt Review Categories</w:t>
        </w:r>
      </w:hyperlink>
    </w:p>
    <w:p w14:paraId="749DCB7C" w14:textId="77777777" w:rsidR="00280D14" w:rsidRPr="004A6AD5" w:rsidRDefault="001D451C" w:rsidP="00C70DDB">
      <w:pPr>
        <w:pStyle w:val="ListParagraph"/>
        <w:numPr>
          <w:ilvl w:val="2"/>
          <w:numId w:val="12"/>
        </w:numPr>
        <w:rPr>
          <w:rStyle w:val="Hyperlink"/>
          <w:rFonts w:ascii="Arial Narrow" w:hAnsi="Arial Narrow"/>
          <w:b/>
          <w:color w:val="2E74B5" w:themeColor="accent5" w:themeShade="BF"/>
          <w:u w:val="none"/>
        </w:rPr>
      </w:pPr>
      <w:hyperlink r:id="rId41" w:history="1">
        <w:r w:rsidR="00280D14" w:rsidRPr="00280D14">
          <w:rPr>
            <w:rStyle w:val="Hyperlink"/>
            <w:rFonts w:ascii="Arial Narrow" w:hAnsi="Arial Narrow"/>
            <w:b/>
          </w:rPr>
          <w:t>Expedited Review Categories</w:t>
        </w:r>
      </w:hyperlink>
    </w:p>
    <w:p w14:paraId="42E0A87C" w14:textId="77777777" w:rsidR="00C8792D" w:rsidRPr="00C70DDB" w:rsidRDefault="001D451C" w:rsidP="00C70DDB">
      <w:pPr>
        <w:pStyle w:val="ListParagraph"/>
        <w:numPr>
          <w:ilvl w:val="2"/>
          <w:numId w:val="12"/>
        </w:numPr>
        <w:rPr>
          <w:rStyle w:val="Hyperlink"/>
          <w:rFonts w:ascii="Arial Narrow" w:hAnsi="Arial Narrow"/>
          <w:b/>
          <w:color w:val="2E74B5" w:themeColor="accent5" w:themeShade="BF"/>
          <w:u w:val="none"/>
        </w:rPr>
      </w:pPr>
      <w:hyperlink r:id="rId42" w:history="1">
        <w:r w:rsidR="006A540D" w:rsidRPr="002F76A9">
          <w:rPr>
            <w:rStyle w:val="Hyperlink"/>
            <w:rFonts w:ascii="Arial Narrow" w:hAnsi="Arial Narrow"/>
            <w:b/>
          </w:rPr>
          <w:t>Benign Behavioral Interventions</w:t>
        </w:r>
      </w:hyperlink>
      <w:r w:rsidR="002E016F">
        <w:rPr>
          <w:rStyle w:val="Hyperlink"/>
          <w:rFonts w:ascii="Arial Narrow" w:hAnsi="Arial Narrow"/>
          <w:b/>
        </w:rPr>
        <w:t>- Exempt Category 3</w:t>
      </w:r>
    </w:p>
    <w:p w14:paraId="35BBFF0A" w14:textId="31BCC067" w:rsidR="00C8792D" w:rsidRPr="00C70DDB" w:rsidRDefault="00C8792D" w:rsidP="00C70DDB">
      <w:pPr>
        <w:pStyle w:val="ListParagraph"/>
        <w:numPr>
          <w:ilvl w:val="2"/>
          <w:numId w:val="12"/>
        </w:numPr>
        <w:rPr>
          <w:rStyle w:val="Hyperlink"/>
          <w:rFonts w:ascii="Arial Narrow" w:hAnsi="Arial Narrow"/>
          <w:b/>
          <w:color w:val="2E74B5" w:themeColor="accent5" w:themeShade="BF"/>
          <w:u w:val="none"/>
        </w:rPr>
      </w:pPr>
      <w:hyperlink r:id="rId43" w:history="1">
        <w:r w:rsidRPr="002E016F">
          <w:rPr>
            <w:rStyle w:val="Hyperlink"/>
            <w:rFonts w:ascii="Arial Narrow" w:hAnsi="Arial Narrow"/>
            <w:b/>
          </w:rPr>
          <w:t>Key Personnel</w:t>
        </w:r>
      </w:hyperlink>
    </w:p>
    <w:p w14:paraId="69CFE932" w14:textId="5BFC322E" w:rsidR="00C8792D" w:rsidRPr="00C70DDB" w:rsidRDefault="00C8792D" w:rsidP="00C70DDB">
      <w:pPr>
        <w:ind w:left="1080"/>
        <w:rPr>
          <w:rStyle w:val="Hyperlink"/>
          <w:rFonts w:ascii="Arial Narrow" w:hAnsi="Arial Narrow"/>
          <w:b/>
          <w:color w:val="006600"/>
          <w:u w:val="none"/>
        </w:rPr>
      </w:pPr>
      <w:r w:rsidRPr="00C70DDB">
        <w:rPr>
          <w:rStyle w:val="Hyperlink"/>
          <w:rFonts w:ascii="Arial Narrow" w:hAnsi="Arial Narrow"/>
          <w:b/>
          <w:color w:val="006600"/>
          <w:u w:val="none"/>
        </w:rPr>
        <w:t>Recruitment and Consent</w:t>
      </w:r>
    </w:p>
    <w:p w14:paraId="2A38D1D8" w14:textId="77777777" w:rsidR="00C8792D" w:rsidRPr="00C70DDB" w:rsidRDefault="00C8792D" w:rsidP="00C70DDB">
      <w:pPr>
        <w:pStyle w:val="ListParagraph"/>
        <w:numPr>
          <w:ilvl w:val="2"/>
          <w:numId w:val="12"/>
        </w:numPr>
        <w:rPr>
          <w:rStyle w:val="Hyperlink"/>
          <w:rFonts w:ascii="Arial Narrow" w:hAnsi="Arial Narrow"/>
          <w:b/>
          <w:color w:val="2E74B5" w:themeColor="accent5" w:themeShade="BF"/>
          <w:u w:val="none"/>
        </w:rPr>
      </w:pPr>
      <w:hyperlink r:id="rId44" w:history="1">
        <w:r w:rsidRPr="009013D6">
          <w:rPr>
            <w:rStyle w:val="Hyperlink"/>
            <w:rFonts w:ascii="Arial Narrow" w:hAnsi="Arial Narrow"/>
            <w:b/>
            <w:color w:val="2E74B5" w:themeColor="accent5" w:themeShade="BF"/>
          </w:rPr>
          <w:t>Advertising to Recruit Participants</w:t>
        </w:r>
      </w:hyperlink>
    </w:p>
    <w:p w14:paraId="60F823CF" w14:textId="77777777" w:rsidR="00C8792D" w:rsidRPr="00C70DDB" w:rsidRDefault="001D451C" w:rsidP="00C70DDB">
      <w:pPr>
        <w:pStyle w:val="ListParagraph"/>
        <w:numPr>
          <w:ilvl w:val="2"/>
          <w:numId w:val="12"/>
        </w:numPr>
        <w:rPr>
          <w:rStyle w:val="Hyperlink"/>
          <w:rFonts w:ascii="Arial Narrow" w:hAnsi="Arial Narrow"/>
          <w:b/>
          <w:color w:val="2E74B5" w:themeColor="accent5" w:themeShade="BF"/>
          <w:u w:val="none"/>
        </w:rPr>
      </w:pPr>
      <w:hyperlink r:id="rId45" w:history="1">
        <w:r w:rsidR="006A540D" w:rsidRPr="00280D14">
          <w:rPr>
            <w:rStyle w:val="Hyperlink"/>
            <w:rFonts w:ascii="Arial Narrow" w:hAnsi="Arial Narrow"/>
            <w:b/>
          </w:rPr>
          <w:t>Waiver and Alteration of Consent</w:t>
        </w:r>
      </w:hyperlink>
    </w:p>
    <w:p w14:paraId="3795BE08" w14:textId="2688963B" w:rsidR="00C8792D" w:rsidRPr="009013D6" w:rsidRDefault="00C8792D" w:rsidP="00C70DDB">
      <w:pPr>
        <w:pStyle w:val="ListParagraph"/>
        <w:numPr>
          <w:ilvl w:val="2"/>
          <w:numId w:val="12"/>
        </w:numPr>
        <w:rPr>
          <w:rFonts w:ascii="Arial Narrow" w:hAnsi="Arial Narrow"/>
          <w:b/>
          <w:color w:val="2E74B5" w:themeColor="accent5" w:themeShade="BF"/>
        </w:rPr>
      </w:pPr>
      <w:hyperlink r:id="rId46" w:history="1">
        <w:r w:rsidRPr="009013D6">
          <w:rPr>
            <w:rStyle w:val="Hyperlink"/>
            <w:rFonts w:ascii="Arial Narrow" w:hAnsi="Arial Narrow"/>
            <w:b/>
            <w:color w:val="2E74B5" w:themeColor="accent5" w:themeShade="BF"/>
          </w:rPr>
          <w:t>Informed Consent Options</w:t>
        </w:r>
      </w:hyperlink>
    </w:p>
    <w:p w14:paraId="04EB34CA" w14:textId="77777777" w:rsidR="00C8792D" w:rsidRPr="008446BD" w:rsidRDefault="00C8792D" w:rsidP="00C70DDB">
      <w:pPr>
        <w:pStyle w:val="ListParagraph"/>
        <w:numPr>
          <w:ilvl w:val="2"/>
          <w:numId w:val="12"/>
        </w:numPr>
        <w:rPr>
          <w:rStyle w:val="Hyperlink"/>
          <w:rFonts w:ascii="Arial Narrow" w:hAnsi="Arial Narrow"/>
          <w:b/>
          <w:color w:val="2E74B5" w:themeColor="accent5" w:themeShade="BF"/>
          <w:u w:val="none"/>
        </w:rPr>
      </w:pPr>
      <w:hyperlink r:id="rId47" w:history="1">
        <w:r w:rsidRPr="009013D6">
          <w:rPr>
            <w:rStyle w:val="Hyperlink"/>
            <w:rFonts w:ascii="Arial Narrow" w:hAnsi="Arial Narrow"/>
            <w:b/>
            <w:color w:val="2E74B5" w:themeColor="accent5" w:themeShade="BF"/>
          </w:rPr>
          <w:t>Required Elements of Informed Consent</w:t>
        </w:r>
      </w:hyperlink>
    </w:p>
    <w:p w14:paraId="1D95F9B0" w14:textId="77777777" w:rsidR="00C8792D" w:rsidRDefault="00C8792D" w:rsidP="00C70DDB">
      <w:pPr>
        <w:pStyle w:val="ListParagraph"/>
        <w:numPr>
          <w:ilvl w:val="3"/>
          <w:numId w:val="12"/>
        </w:numPr>
        <w:rPr>
          <w:rStyle w:val="Hyperlink"/>
        </w:rPr>
      </w:pPr>
      <w:hyperlink r:id="rId48" w:history="1">
        <w:r w:rsidRPr="002E016F">
          <w:rPr>
            <w:rStyle w:val="Hyperlink"/>
          </w:rPr>
          <w:t>Key Information</w:t>
        </w:r>
      </w:hyperlink>
    </w:p>
    <w:p w14:paraId="1BBF6709" w14:textId="77777777" w:rsidR="00C8792D" w:rsidRPr="00C70DDB" w:rsidRDefault="00C8792D" w:rsidP="00C70DDB">
      <w:pPr>
        <w:pStyle w:val="ListParagraph"/>
        <w:numPr>
          <w:ilvl w:val="2"/>
          <w:numId w:val="12"/>
        </w:numPr>
        <w:rPr>
          <w:rStyle w:val="Hyperlink"/>
          <w:rFonts w:ascii="Arial Narrow" w:hAnsi="Arial Narrow"/>
          <w:b/>
          <w:color w:val="2E74B5" w:themeColor="accent5" w:themeShade="BF"/>
          <w:u w:val="none"/>
        </w:rPr>
      </w:pPr>
      <w:hyperlink r:id="rId49" w:history="1">
        <w:r w:rsidRPr="00FB1483">
          <w:rPr>
            <w:rStyle w:val="Hyperlink"/>
            <w:rFonts w:ascii="Arial Narrow" w:hAnsi="Arial Narrow"/>
            <w:b/>
            <w:color w:val="2E74B5" w:themeColor="accent5" w:themeShade="BF"/>
          </w:rPr>
          <w:t>How to Check the Reading Level of a Consent Document</w:t>
        </w:r>
      </w:hyperlink>
    </w:p>
    <w:p w14:paraId="01DB8E57" w14:textId="0352D4EE" w:rsidR="00C8792D" w:rsidRPr="009013D6" w:rsidRDefault="00C8792D" w:rsidP="00C70DDB">
      <w:pPr>
        <w:pStyle w:val="ListParagraph"/>
        <w:numPr>
          <w:ilvl w:val="2"/>
          <w:numId w:val="12"/>
        </w:numPr>
        <w:rPr>
          <w:rFonts w:ascii="Arial Narrow" w:hAnsi="Arial Narrow"/>
          <w:b/>
          <w:color w:val="2E74B5" w:themeColor="accent5" w:themeShade="BF"/>
        </w:rPr>
      </w:pPr>
      <w:hyperlink r:id="rId50" w:history="1">
        <w:r w:rsidRPr="009013D6">
          <w:rPr>
            <w:rStyle w:val="Hyperlink"/>
            <w:rFonts w:ascii="Arial Narrow" w:hAnsi="Arial Narrow"/>
            <w:b/>
            <w:color w:val="2E74B5" w:themeColor="accent5" w:themeShade="BF"/>
          </w:rPr>
          <w:t>Sample of Lay Language for Risks</w:t>
        </w:r>
      </w:hyperlink>
    </w:p>
    <w:p w14:paraId="6E4B38DC" w14:textId="77777777" w:rsidR="00C8792D" w:rsidRPr="009013D6" w:rsidRDefault="00C8792D" w:rsidP="00C70DDB">
      <w:pPr>
        <w:pStyle w:val="ListParagraph"/>
        <w:numPr>
          <w:ilvl w:val="2"/>
          <w:numId w:val="12"/>
        </w:numPr>
        <w:rPr>
          <w:rFonts w:ascii="Arial Narrow" w:hAnsi="Arial Narrow"/>
          <w:b/>
          <w:color w:val="2E74B5" w:themeColor="accent5" w:themeShade="BF"/>
        </w:rPr>
      </w:pPr>
      <w:hyperlink r:id="rId51" w:history="1">
        <w:r w:rsidRPr="009013D6">
          <w:rPr>
            <w:rStyle w:val="Hyperlink"/>
            <w:rFonts w:ascii="Arial Narrow" w:hAnsi="Arial Narrow"/>
            <w:b/>
            <w:color w:val="2E74B5" w:themeColor="accent5" w:themeShade="BF"/>
          </w:rPr>
          <w:t>Research Translation Requirements for Non-English Speakers</w:t>
        </w:r>
      </w:hyperlink>
    </w:p>
    <w:p w14:paraId="60F2DD77" w14:textId="1A773C8E" w:rsidR="000F07AD" w:rsidRPr="00C70DDB" w:rsidRDefault="00C8792D" w:rsidP="00C70DDB">
      <w:pPr>
        <w:ind w:left="1080"/>
      </w:pPr>
      <w:r w:rsidRPr="00C70DDB">
        <w:rPr>
          <w:b/>
          <w:color w:val="006600"/>
        </w:rPr>
        <w:t>Data Collection and Protection</w:t>
      </w:r>
    </w:p>
    <w:p w14:paraId="15C245A1" w14:textId="77777777" w:rsidR="00C8792D" w:rsidRPr="009013D6" w:rsidRDefault="00C8792D" w:rsidP="00C70DDB">
      <w:pPr>
        <w:pStyle w:val="ListParagraph"/>
        <w:numPr>
          <w:ilvl w:val="2"/>
          <w:numId w:val="12"/>
        </w:numPr>
        <w:rPr>
          <w:rFonts w:ascii="Arial Narrow" w:hAnsi="Arial Narrow"/>
          <w:b/>
          <w:color w:val="2E74B5" w:themeColor="accent5" w:themeShade="BF"/>
        </w:rPr>
      </w:pPr>
      <w:hyperlink r:id="rId52" w:history="1">
        <w:r w:rsidRPr="009013D6">
          <w:rPr>
            <w:rStyle w:val="Hyperlink"/>
            <w:rFonts w:ascii="Arial Narrow" w:hAnsi="Arial Narrow"/>
            <w:b/>
            <w:color w:val="2E74B5" w:themeColor="accent5" w:themeShade="BF"/>
          </w:rPr>
          <w:t>Privacy and Confidentiality</w:t>
        </w:r>
      </w:hyperlink>
    </w:p>
    <w:p w14:paraId="58F5E2B7" w14:textId="77777777" w:rsidR="00C8792D" w:rsidRPr="009013D6" w:rsidRDefault="00C8792D" w:rsidP="00C70DDB">
      <w:pPr>
        <w:pStyle w:val="ListParagraph"/>
        <w:numPr>
          <w:ilvl w:val="2"/>
          <w:numId w:val="12"/>
        </w:numPr>
        <w:rPr>
          <w:rFonts w:ascii="Arial Narrow" w:hAnsi="Arial Narrow"/>
          <w:b/>
          <w:color w:val="2E74B5" w:themeColor="accent5" w:themeShade="BF"/>
        </w:rPr>
      </w:pPr>
      <w:hyperlink r:id="rId53" w:history="1">
        <w:r w:rsidRPr="009013D6">
          <w:rPr>
            <w:rStyle w:val="Hyperlink"/>
            <w:rFonts w:ascii="Arial Narrow" w:hAnsi="Arial Narrow"/>
            <w:b/>
            <w:color w:val="2E74B5" w:themeColor="accent5" w:themeShade="BF"/>
          </w:rPr>
          <w:t>Retrospective Chart Review</w:t>
        </w:r>
      </w:hyperlink>
    </w:p>
    <w:p w14:paraId="4FA9D483" w14:textId="77777777" w:rsidR="00C8792D" w:rsidRPr="00247DC7" w:rsidRDefault="00C8792D" w:rsidP="00C70DDB">
      <w:pPr>
        <w:pStyle w:val="ListParagraph"/>
        <w:numPr>
          <w:ilvl w:val="2"/>
          <w:numId w:val="12"/>
        </w:numPr>
        <w:rPr>
          <w:rStyle w:val="Hyperlink"/>
          <w:rFonts w:ascii="Arial Narrow" w:hAnsi="Arial Narrow"/>
          <w:b/>
          <w:color w:val="2E74B5" w:themeColor="accent5" w:themeShade="BF"/>
          <w:u w:val="none"/>
        </w:rPr>
      </w:pPr>
      <w:hyperlink r:id="rId54" w:history="1">
        <w:r w:rsidRPr="002E016F">
          <w:rPr>
            <w:rStyle w:val="Hyperlink"/>
            <w:rFonts w:ascii="Arial Narrow" w:hAnsi="Arial Narrow"/>
            <w:b/>
          </w:rPr>
          <w:t>Data Use Agreements and Limited Data Sets</w:t>
        </w:r>
      </w:hyperlink>
    </w:p>
    <w:p w14:paraId="0829B486" w14:textId="0969AA05" w:rsidR="00C8792D" w:rsidRPr="00C70DDB" w:rsidRDefault="00C8792D" w:rsidP="00C70DDB">
      <w:pPr>
        <w:ind w:left="1080"/>
        <w:rPr>
          <w:rFonts w:ascii="Arial Narrow" w:hAnsi="Arial Narrow"/>
          <w:b/>
          <w:color w:val="006600"/>
        </w:rPr>
      </w:pPr>
      <w:r w:rsidRPr="00C70DDB">
        <w:rPr>
          <w:rFonts w:ascii="Arial Narrow" w:hAnsi="Arial Narrow"/>
          <w:b/>
          <w:color w:val="006600"/>
        </w:rPr>
        <w:t>Research involving outside organizations (Organizations that are not WSU or a WSU affiliate)</w:t>
      </w:r>
    </w:p>
    <w:p w14:paraId="37A6C510" w14:textId="77777777" w:rsidR="00C8792D" w:rsidRPr="009013D6" w:rsidRDefault="00C8792D" w:rsidP="00C8792D">
      <w:pPr>
        <w:pStyle w:val="ListParagraph"/>
        <w:numPr>
          <w:ilvl w:val="1"/>
          <w:numId w:val="12"/>
        </w:numPr>
        <w:rPr>
          <w:rFonts w:ascii="Arial Narrow" w:hAnsi="Arial Narrow"/>
          <w:b/>
          <w:color w:val="2E74B5" w:themeColor="accent5" w:themeShade="BF"/>
        </w:rPr>
      </w:pPr>
      <w:hyperlink r:id="rId55" w:history="1">
        <w:r w:rsidRPr="009013D6">
          <w:rPr>
            <w:rStyle w:val="Hyperlink"/>
            <w:rFonts w:ascii="Arial Narrow" w:hAnsi="Arial Narrow"/>
            <w:b/>
            <w:color w:val="2E74B5" w:themeColor="accent5" w:themeShade="BF"/>
          </w:rPr>
          <w:t>Letters of Support</w:t>
        </w:r>
      </w:hyperlink>
    </w:p>
    <w:p w14:paraId="5429C3A3" w14:textId="2F3BE980" w:rsidR="000F07AD" w:rsidRPr="00C70DDB" w:rsidRDefault="00962517" w:rsidP="000F07AD">
      <w:pPr>
        <w:pStyle w:val="ListParagraph"/>
        <w:numPr>
          <w:ilvl w:val="1"/>
          <w:numId w:val="12"/>
        </w:numPr>
        <w:rPr>
          <w:rStyle w:val="Hyperlink"/>
          <w:rFonts w:ascii="Arial Narrow" w:hAnsi="Arial Narrow"/>
          <w:b/>
          <w:color w:val="2E74B5" w:themeColor="accent5" w:themeShade="BF"/>
          <w:u w:val="none"/>
        </w:rPr>
      </w:pPr>
      <w:hyperlink r:id="rId56" w:history="1">
        <w:r w:rsidR="000F07AD" w:rsidRPr="009013D6">
          <w:rPr>
            <w:rStyle w:val="Hyperlink"/>
            <w:rFonts w:ascii="Arial Narrow" w:hAnsi="Arial Narrow"/>
            <w:b/>
            <w:color w:val="2E74B5" w:themeColor="accent5" w:themeShade="BF"/>
          </w:rPr>
          <w:t>International Research</w:t>
        </w:r>
      </w:hyperlink>
    </w:p>
    <w:p w14:paraId="287996A3" w14:textId="4F994505" w:rsidR="00C8792D" w:rsidRPr="00C70DDB" w:rsidRDefault="00C8792D" w:rsidP="00C70DDB">
      <w:pPr>
        <w:ind w:left="1080"/>
        <w:rPr>
          <w:rFonts w:ascii="Arial Narrow" w:hAnsi="Arial Narrow"/>
          <w:b/>
          <w:color w:val="006600"/>
        </w:rPr>
      </w:pPr>
      <w:r w:rsidRPr="00C70DDB">
        <w:rPr>
          <w:rFonts w:ascii="Arial Narrow" w:hAnsi="Arial Narrow"/>
          <w:b/>
          <w:color w:val="006600"/>
        </w:rPr>
        <w:t>Biospecimen Research</w:t>
      </w:r>
    </w:p>
    <w:p w14:paraId="2460D266" w14:textId="332B63FF" w:rsidR="000F07AD" w:rsidRPr="009013D6" w:rsidRDefault="00962517" w:rsidP="000F07AD">
      <w:pPr>
        <w:pStyle w:val="ListParagraph"/>
        <w:numPr>
          <w:ilvl w:val="1"/>
          <w:numId w:val="12"/>
        </w:numPr>
        <w:rPr>
          <w:rFonts w:ascii="Arial Narrow" w:hAnsi="Arial Narrow"/>
          <w:b/>
          <w:color w:val="2E74B5" w:themeColor="accent5" w:themeShade="BF"/>
        </w:rPr>
      </w:pPr>
      <w:hyperlink r:id="rId57" w:history="1">
        <w:r w:rsidR="000F07AD" w:rsidRPr="009013D6">
          <w:rPr>
            <w:rStyle w:val="Hyperlink"/>
            <w:rFonts w:ascii="Arial Narrow" w:hAnsi="Arial Narrow"/>
            <w:b/>
            <w:color w:val="2E74B5" w:themeColor="accent5" w:themeShade="BF"/>
          </w:rPr>
          <w:t>Private Information/Bio Specimens Decision Chart: Determining if IRB review is required</w:t>
        </w:r>
      </w:hyperlink>
    </w:p>
    <w:p w14:paraId="2149C8E7" w14:textId="1F130380" w:rsidR="000F07AD" w:rsidRPr="009013D6" w:rsidRDefault="001D451C" w:rsidP="000F07AD">
      <w:pPr>
        <w:pStyle w:val="ListParagraph"/>
        <w:numPr>
          <w:ilvl w:val="1"/>
          <w:numId w:val="12"/>
        </w:numPr>
        <w:rPr>
          <w:rFonts w:ascii="Arial Narrow" w:hAnsi="Arial Narrow"/>
          <w:b/>
          <w:color w:val="2E74B5" w:themeColor="accent5" w:themeShade="BF"/>
        </w:rPr>
      </w:pPr>
      <w:hyperlink r:id="rId58" w:history="1">
        <w:r w:rsidR="000F07AD" w:rsidRPr="009013D6">
          <w:rPr>
            <w:rStyle w:val="Hyperlink"/>
            <w:rFonts w:ascii="Arial Narrow" w:hAnsi="Arial Narrow"/>
            <w:b/>
            <w:color w:val="2E74B5" w:themeColor="accent5" w:themeShade="BF"/>
          </w:rPr>
          <w:t>PRIM&amp;R Collection and Banking Specimens for Research Charts: Determining if IRB review is required</w:t>
        </w:r>
      </w:hyperlink>
    </w:p>
    <w:p w14:paraId="0A215343" w14:textId="6D1D0D99" w:rsidR="000F07AD" w:rsidRPr="00C70DDB" w:rsidRDefault="001D451C" w:rsidP="00EF5A87">
      <w:pPr>
        <w:pStyle w:val="ListParagraph"/>
        <w:numPr>
          <w:ilvl w:val="1"/>
          <w:numId w:val="12"/>
        </w:numPr>
        <w:rPr>
          <w:rStyle w:val="Hyperlink"/>
          <w:rFonts w:ascii="Arial Narrow" w:hAnsi="Arial Narrow"/>
          <w:b/>
          <w:color w:val="2E74B5" w:themeColor="accent5" w:themeShade="BF"/>
          <w:u w:val="none"/>
        </w:rPr>
      </w:pPr>
      <w:hyperlink r:id="rId59" w:history="1">
        <w:r w:rsidR="00EF5A87" w:rsidRPr="009013D6">
          <w:rPr>
            <w:rStyle w:val="Hyperlink"/>
            <w:rFonts w:ascii="Arial Narrow" w:hAnsi="Arial Narrow"/>
            <w:b/>
            <w:color w:val="2E74B5" w:themeColor="accent5" w:themeShade="BF"/>
          </w:rPr>
          <w:t>Resource List for Specimen Banking</w:t>
        </w:r>
      </w:hyperlink>
    </w:p>
    <w:p w14:paraId="5EFFDDE0" w14:textId="77777777" w:rsidR="00247DC7" w:rsidRPr="009013D6" w:rsidRDefault="00247DC7" w:rsidP="00247DC7">
      <w:pPr>
        <w:pStyle w:val="ListParagraph"/>
        <w:ind w:left="1440"/>
        <w:rPr>
          <w:rFonts w:ascii="Arial Narrow" w:hAnsi="Arial Narrow"/>
          <w:b/>
          <w:color w:val="2E74B5" w:themeColor="accent5" w:themeShade="BF"/>
        </w:rPr>
      </w:pPr>
    </w:p>
    <w:p w14:paraId="54A609E2" w14:textId="0F0E442F" w:rsidR="00421C4A" w:rsidRPr="009013D6" w:rsidRDefault="00421C4A" w:rsidP="00421C4A">
      <w:pPr>
        <w:pStyle w:val="ListParagraph"/>
        <w:numPr>
          <w:ilvl w:val="0"/>
          <w:numId w:val="12"/>
        </w:numPr>
        <w:rPr>
          <w:rFonts w:ascii="Arial Narrow" w:hAnsi="Arial Narrow"/>
          <w:b/>
          <w:sz w:val="24"/>
          <w:szCs w:val="24"/>
        </w:rPr>
      </w:pPr>
      <w:r w:rsidRPr="009013D6">
        <w:rPr>
          <w:rFonts w:ascii="Arial Narrow" w:hAnsi="Arial Narrow"/>
          <w:b/>
          <w:sz w:val="24"/>
          <w:szCs w:val="24"/>
        </w:rPr>
        <w:t xml:space="preserve">Use most current forms available on the website. </w:t>
      </w:r>
      <w:r w:rsidRPr="009013D6">
        <w:rPr>
          <w:rFonts w:ascii="Arial Narrow" w:hAnsi="Arial Narrow"/>
          <w:sz w:val="24"/>
          <w:szCs w:val="24"/>
        </w:rPr>
        <w:t xml:space="preserve">Do not use a form you previously completed and saved on your computer as forms are routinely updated to </w:t>
      </w:r>
      <w:r w:rsidR="00645246">
        <w:rPr>
          <w:rFonts w:ascii="Arial Narrow" w:hAnsi="Arial Narrow"/>
          <w:sz w:val="24"/>
          <w:szCs w:val="24"/>
        </w:rPr>
        <w:t>comply with</w:t>
      </w:r>
      <w:r w:rsidRPr="009013D6">
        <w:rPr>
          <w:rFonts w:ascii="Arial Narrow" w:hAnsi="Arial Narrow"/>
          <w:sz w:val="24"/>
          <w:szCs w:val="24"/>
        </w:rPr>
        <w:t xml:space="preserve"> changing processes and regulations.</w:t>
      </w:r>
    </w:p>
    <w:p w14:paraId="6B31C057" w14:textId="182AFD0C" w:rsidR="00247DC7" w:rsidRPr="001C6DA4" w:rsidRDefault="00EF5A87" w:rsidP="00C70DDB">
      <w:pPr>
        <w:pStyle w:val="ListParagraph"/>
        <w:numPr>
          <w:ilvl w:val="0"/>
          <w:numId w:val="12"/>
        </w:numPr>
      </w:pPr>
      <w:r w:rsidRPr="009013D6">
        <w:rPr>
          <w:rFonts w:ascii="Arial Narrow" w:hAnsi="Arial Narrow"/>
          <w:b/>
          <w:sz w:val="24"/>
          <w:szCs w:val="24"/>
        </w:rPr>
        <w:t xml:space="preserve">Do a final check for completeness: </w:t>
      </w:r>
      <w:r w:rsidRPr="009013D6">
        <w:rPr>
          <w:rFonts w:ascii="Arial Narrow" w:hAnsi="Arial Narrow"/>
          <w:sz w:val="24"/>
          <w:szCs w:val="24"/>
        </w:rPr>
        <w:t>Turning in a complete submission package to the IRB will help reduce the turnaround time for your review.</w:t>
      </w:r>
      <w:r w:rsidRPr="009013D6">
        <w:rPr>
          <w:rFonts w:ascii="Arial Narrow" w:hAnsi="Arial Narrow"/>
          <w:b/>
          <w:sz w:val="28"/>
        </w:rPr>
        <w:t xml:space="preserve"> </w:t>
      </w:r>
      <w:r w:rsidRPr="009013D6">
        <w:rPr>
          <w:rFonts w:ascii="Arial Narrow" w:hAnsi="Arial Narrow"/>
          <w:b/>
          <w:sz w:val="24"/>
        </w:rPr>
        <w:t>The checklist below will help with your final check. Note: Not everything in this</w:t>
      </w:r>
      <w:r w:rsidR="0087591F" w:rsidRPr="009013D6">
        <w:rPr>
          <w:rFonts w:ascii="Arial Narrow" w:hAnsi="Arial Narrow"/>
          <w:b/>
          <w:sz w:val="24"/>
        </w:rPr>
        <w:t xml:space="preserve"> list will apply to your study. </w:t>
      </w:r>
    </w:p>
    <w:p w14:paraId="19608487" w14:textId="533EDD42" w:rsidR="001C6DA4" w:rsidRPr="00312DF6" w:rsidRDefault="008F5415" w:rsidP="00C70DDB">
      <w:pPr>
        <w:pStyle w:val="ListParagraph"/>
        <w:numPr>
          <w:ilvl w:val="0"/>
          <w:numId w:val="12"/>
        </w:numPr>
        <w:rPr>
          <w:rFonts w:ascii="Arial Narrow" w:hAnsi="Arial Narrow"/>
          <w:b/>
        </w:rPr>
      </w:pPr>
      <w:r w:rsidRPr="00312DF6">
        <w:rPr>
          <w:rFonts w:ascii="Arial Narrow" w:hAnsi="Arial Narrow"/>
        </w:rPr>
        <w:t xml:space="preserve"> </w:t>
      </w:r>
      <w:r w:rsidRPr="00312DF6">
        <w:rPr>
          <w:rFonts w:ascii="Arial Narrow" w:hAnsi="Arial Narrow"/>
          <w:b/>
        </w:rPr>
        <w:t xml:space="preserve">Make sure the you have the correct Department Dean or Chair sign off on your protocol. </w:t>
      </w:r>
    </w:p>
    <w:p w14:paraId="6AA41807" w14:textId="4C2D7082" w:rsidR="008F5415" w:rsidRPr="00312DF6" w:rsidRDefault="008F5415" w:rsidP="008F5415">
      <w:pPr>
        <w:pStyle w:val="ListParagraph"/>
        <w:numPr>
          <w:ilvl w:val="0"/>
          <w:numId w:val="12"/>
        </w:numPr>
        <w:rPr>
          <w:rFonts w:ascii="Arial Narrow" w:hAnsi="Arial Narrow"/>
        </w:rPr>
      </w:pPr>
      <w:r w:rsidRPr="00312DF6">
        <w:rPr>
          <w:rFonts w:ascii="Arial Narrow" w:hAnsi="Arial Narrow"/>
          <w:b/>
        </w:rPr>
        <w:t>Make sure you include other ancillary review approval documents</w:t>
      </w:r>
      <w:r w:rsidRPr="00312DF6">
        <w:rPr>
          <w:rFonts w:ascii="Arial Narrow" w:hAnsi="Arial Narrow"/>
        </w:rPr>
        <w:t xml:space="preserve"> such as PRMC approval for Karmanos studies, or Radiation Safety Committee approval for studies that expose participants to radiation. </w:t>
      </w:r>
    </w:p>
    <w:p w14:paraId="624D182C" w14:textId="566B3A30" w:rsidR="008F5415" w:rsidRPr="009013D6" w:rsidRDefault="008F5415" w:rsidP="008F5415">
      <w:pPr>
        <w:pStyle w:val="ListParagraph"/>
      </w:pPr>
      <w:r w:rsidRPr="009013D6">
        <w:rPr>
          <w:noProof/>
        </w:rPr>
        <w:drawing>
          <wp:anchor distT="0" distB="0" distL="114300" distR="114300" simplePos="0" relativeHeight="251646464" behindDoc="0" locked="0" layoutInCell="1" allowOverlap="1" wp14:anchorId="34EAC687" wp14:editId="327599E6">
            <wp:simplePos x="0" y="0"/>
            <wp:positionH relativeFrom="column">
              <wp:posOffset>1600200</wp:posOffset>
            </wp:positionH>
            <wp:positionV relativeFrom="paragraph">
              <wp:posOffset>102235</wp:posOffset>
            </wp:positionV>
            <wp:extent cx="304800" cy="2724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liponious-green-tick[2].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304800" cy="272415"/>
                    </a:xfrm>
                    <a:prstGeom prst="rect">
                      <a:avLst/>
                    </a:prstGeom>
                  </pic:spPr>
                </pic:pic>
              </a:graphicData>
            </a:graphic>
            <wp14:sizeRelH relativeFrom="margin">
              <wp14:pctWidth>0</wp14:pctWidth>
            </wp14:sizeRelH>
            <wp14:sizeRelV relativeFrom="margin">
              <wp14:pctHeight>0</wp14:pctHeight>
            </wp14:sizeRelV>
          </wp:anchor>
        </w:drawing>
      </w:r>
    </w:p>
    <w:p w14:paraId="24DF3335" w14:textId="6AEB2500" w:rsidR="00F6184B" w:rsidRPr="009013D6" w:rsidRDefault="00BE47CD" w:rsidP="001807F0">
      <w:pPr>
        <w:pStyle w:val="ListParagraph"/>
        <w:ind w:left="0"/>
        <w:jc w:val="center"/>
        <w:rPr>
          <w:rFonts w:ascii="Arial Narrow" w:hAnsi="Arial Narrow"/>
          <w:b/>
          <w:color w:val="008000"/>
          <w:sz w:val="32"/>
        </w:rPr>
      </w:pPr>
      <w:r>
        <w:rPr>
          <w:rFonts w:ascii="Arial Narrow" w:hAnsi="Arial Narrow"/>
          <w:b/>
          <w:color w:val="008000"/>
          <w:sz w:val="28"/>
        </w:rPr>
        <w:t xml:space="preserve">eProtocol </w:t>
      </w:r>
      <w:r w:rsidR="006A4E64" w:rsidRPr="009013D6">
        <w:rPr>
          <w:rFonts w:ascii="Arial Narrow" w:hAnsi="Arial Narrow"/>
          <w:b/>
          <w:color w:val="008000"/>
          <w:sz w:val="28"/>
        </w:rPr>
        <w:t>Check for C</w:t>
      </w:r>
      <w:r w:rsidR="00EF5A87" w:rsidRPr="009013D6">
        <w:rPr>
          <w:rFonts w:ascii="Arial Narrow" w:hAnsi="Arial Narrow"/>
          <w:b/>
          <w:color w:val="008000"/>
          <w:sz w:val="28"/>
        </w:rPr>
        <w:t xml:space="preserve">ompleteness </w:t>
      </w:r>
      <w:r w:rsidR="006A4E64" w:rsidRPr="009013D6">
        <w:rPr>
          <w:rFonts w:ascii="Arial Narrow" w:hAnsi="Arial Narrow"/>
          <w:b/>
          <w:color w:val="008000"/>
          <w:sz w:val="28"/>
        </w:rPr>
        <w:t>C</w:t>
      </w:r>
      <w:r w:rsidR="00EF5A87" w:rsidRPr="009013D6">
        <w:rPr>
          <w:rFonts w:ascii="Arial Narrow" w:hAnsi="Arial Narrow"/>
          <w:b/>
          <w:color w:val="008000"/>
          <w:sz w:val="28"/>
        </w:rPr>
        <w:t>hecklist</w:t>
      </w:r>
      <w:r w:rsidR="00EF5A87" w:rsidRPr="009013D6">
        <w:rPr>
          <w:rFonts w:ascii="Arial Narrow" w:hAnsi="Arial Narrow"/>
          <w:b/>
          <w:color w:val="008000"/>
          <w:sz w:val="28"/>
          <w:szCs w:val="28"/>
        </w:rPr>
        <w:t>:</w:t>
      </w:r>
    </w:p>
    <w:tbl>
      <w:tblPr>
        <w:tblStyle w:val="TableGrid"/>
        <w:tblW w:w="0" w:type="auto"/>
        <w:tblInd w:w="108" w:type="dxa"/>
        <w:tblLayout w:type="fixed"/>
        <w:tblLook w:val="04A0" w:firstRow="1" w:lastRow="0" w:firstColumn="1" w:lastColumn="0" w:noHBand="0" w:noVBand="1"/>
      </w:tblPr>
      <w:tblGrid>
        <w:gridCol w:w="450"/>
        <w:gridCol w:w="9828"/>
      </w:tblGrid>
      <w:tr w:rsidR="001807F0" w:rsidRPr="009013D6" w14:paraId="62429D92" w14:textId="77777777" w:rsidTr="00BE47CD">
        <w:trPr>
          <w:trHeight w:val="1035"/>
        </w:trPr>
        <w:tc>
          <w:tcPr>
            <w:tcW w:w="10278" w:type="dxa"/>
            <w:gridSpan w:val="2"/>
            <w:tcBorders>
              <w:top w:val="nil"/>
              <w:left w:val="nil"/>
              <w:right w:val="nil"/>
            </w:tcBorders>
            <w:shd w:val="clear" w:color="auto" w:fill="FFFFFF" w:themeFill="background1"/>
          </w:tcPr>
          <w:p w14:paraId="66B253B8" w14:textId="7B6A1DA3" w:rsidR="001807F0" w:rsidRPr="009013D6" w:rsidRDefault="00BE47CD" w:rsidP="001807F0">
            <w:pPr>
              <w:jc w:val="center"/>
              <w:rPr>
                <w:rFonts w:ascii="Arial Narrow" w:hAnsi="Arial Narrow"/>
                <w:b/>
                <w:color w:val="008000"/>
                <w:sz w:val="24"/>
                <w:szCs w:val="24"/>
              </w:rPr>
            </w:pPr>
            <w:r w:rsidRPr="00BE47CD">
              <w:rPr>
                <w:rFonts w:ascii="Arial Narrow" w:hAnsi="Arial Narrow"/>
                <w:b/>
                <w:sz w:val="24"/>
                <w:szCs w:val="24"/>
              </w:rPr>
              <w:t>Note:</w:t>
            </w:r>
            <w:r w:rsidRPr="00BE47CD">
              <w:rPr>
                <w:rFonts w:ascii="Arial Narrow" w:hAnsi="Arial Narrow"/>
                <w:sz w:val="24"/>
                <w:szCs w:val="24"/>
              </w:rPr>
              <w:t xml:space="preserve"> </w:t>
            </w:r>
            <w:r w:rsidR="001C6DA4" w:rsidRPr="00312DF6">
              <w:rPr>
                <w:rFonts w:ascii="Arial Narrow" w:hAnsi="Arial Narrow"/>
                <w:color w:val="008000"/>
                <w:sz w:val="24"/>
                <w:szCs w:val="24"/>
              </w:rPr>
              <w:t>eProtocol takes you through a “Check for Completeness before you can submit your study to make sure you have everything needed. There are additional items that may be required for your submission that may not be included in your eProtocol check for completeness. These are listed below:</w:t>
            </w:r>
            <w:r w:rsidR="001C6DA4">
              <w:rPr>
                <w:rFonts w:ascii="Arial Narrow" w:hAnsi="Arial Narrow"/>
                <w:b/>
                <w:color w:val="008000"/>
                <w:sz w:val="24"/>
                <w:szCs w:val="24"/>
              </w:rPr>
              <w:t xml:space="preserve"> </w:t>
            </w:r>
          </w:p>
        </w:tc>
      </w:tr>
      <w:tr w:rsidR="006A4E64" w:rsidRPr="009013D6" w14:paraId="0810A8B1" w14:textId="77777777" w:rsidTr="001807F0">
        <w:tc>
          <w:tcPr>
            <w:tcW w:w="10278" w:type="dxa"/>
            <w:gridSpan w:val="2"/>
            <w:tcBorders>
              <w:left w:val="nil"/>
              <w:right w:val="nil"/>
            </w:tcBorders>
            <w:shd w:val="clear" w:color="auto" w:fill="FFFFFF" w:themeFill="background1"/>
            <w:vAlign w:val="center"/>
          </w:tcPr>
          <w:p w14:paraId="45EF4AAD" w14:textId="3C1C1BDA" w:rsidR="006A4E64" w:rsidRPr="00312DF6" w:rsidRDefault="006A4E64" w:rsidP="00312DF6">
            <w:pPr>
              <w:jc w:val="center"/>
              <w:rPr>
                <w:rFonts w:ascii="Arial Narrow" w:hAnsi="Arial Narrow"/>
                <w:b/>
                <w:color w:val="008000"/>
                <w:sz w:val="24"/>
                <w:szCs w:val="24"/>
              </w:rPr>
            </w:pPr>
            <w:r w:rsidRPr="00312DF6">
              <w:rPr>
                <w:rFonts w:ascii="Arial Narrow" w:hAnsi="Arial Narrow"/>
                <w:b/>
                <w:color w:val="008000"/>
                <w:sz w:val="24"/>
                <w:szCs w:val="24"/>
              </w:rPr>
              <w:t>Required Items as Applicable</w:t>
            </w:r>
          </w:p>
        </w:tc>
      </w:tr>
      <w:tr w:rsidR="00421C4A" w:rsidRPr="009013D6" w14:paraId="6C516CD4" w14:textId="77777777" w:rsidTr="009013D6">
        <w:trPr>
          <w:trHeight w:val="332"/>
        </w:trPr>
        <w:tc>
          <w:tcPr>
            <w:tcW w:w="450" w:type="dxa"/>
            <w:vAlign w:val="center"/>
          </w:tcPr>
          <w:p w14:paraId="3C684A06" w14:textId="433C7D49" w:rsidR="00421C4A" w:rsidRPr="009013D6" w:rsidRDefault="00421C4A" w:rsidP="0087591F">
            <w:pPr>
              <w:pStyle w:val="ListParagraph"/>
              <w:ind w:left="0"/>
              <w:rPr>
                <w:rFonts w:ascii="Arial Narrow" w:eastAsia="Times New Roman" w:hAnsi="Arial Narrow" w:cs="Arial"/>
                <w:sz w:val="24"/>
                <w:szCs w:val="24"/>
              </w:rPr>
            </w:pPr>
            <w:r w:rsidRPr="009013D6">
              <w:rPr>
                <w:rFonts w:ascii="Arial Narrow" w:eastAsia="Times New Roman" w:hAnsi="Arial Narrow" w:cs="Arial"/>
                <w:sz w:val="24"/>
                <w:szCs w:val="24"/>
              </w:rPr>
              <w:fldChar w:fldCharType="begin">
                <w:ffData>
                  <w:name w:val="Check3"/>
                  <w:enabled/>
                  <w:calcOnExit w:val="0"/>
                  <w:checkBox>
                    <w:sizeAuto/>
                    <w:default w:val="0"/>
                  </w:checkBox>
                </w:ffData>
              </w:fldChar>
            </w:r>
            <w:r w:rsidRPr="009013D6">
              <w:rPr>
                <w:rFonts w:ascii="Arial Narrow" w:eastAsia="Times New Roman" w:hAnsi="Arial Narrow" w:cs="Arial"/>
                <w:sz w:val="24"/>
                <w:szCs w:val="24"/>
              </w:rPr>
              <w:instrText xml:space="preserve"> FORMCHECKBOX </w:instrText>
            </w:r>
            <w:r w:rsidR="001D451C">
              <w:rPr>
                <w:rFonts w:ascii="Arial Narrow" w:eastAsia="Times New Roman" w:hAnsi="Arial Narrow" w:cs="Arial"/>
                <w:sz w:val="24"/>
                <w:szCs w:val="24"/>
              </w:rPr>
            </w:r>
            <w:r w:rsidR="001D451C">
              <w:rPr>
                <w:rFonts w:ascii="Arial Narrow" w:eastAsia="Times New Roman" w:hAnsi="Arial Narrow" w:cs="Arial"/>
                <w:sz w:val="24"/>
                <w:szCs w:val="24"/>
              </w:rPr>
              <w:fldChar w:fldCharType="separate"/>
            </w:r>
            <w:r w:rsidRPr="009013D6">
              <w:rPr>
                <w:rFonts w:ascii="Arial Narrow" w:eastAsia="Times New Roman" w:hAnsi="Arial Narrow" w:cs="Arial"/>
                <w:sz w:val="24"/>
                <w:szCs w:val="24"/>
              </w:rPr>
              <w:fldChar w:fldCharType="end"/>
            </w:r>
          </w:p>
        </w:tc>
        <w:tc>
          <w:tcPr>
            <w:tcW w:w="9828" w:type="dxa"/>
          </w:tcPr>
          <w:p w14:paraId="1B8C3171" w14:textId="57045F71" w:rsidR="00421C4A" w:rsidRPr="009013D6" w:rsidRDefault="00423DF9" w:rsidP="00EF5A87">
            <w:pPr>
              <w:pStyle w:val="ListParagraph"/>
              <w:ind w:left="0"/>
              <w:rPr>
                <w:rFonts w:ascii="Arial Narrow" w:hAnsi="Arial Narrow"/>
                <w:sz w:val="24"/>
                <w:szCs w:val="24"/>
              </w:rPr>
            </w:pPr>
            <w:r w:rsidRPr="009013D6">
              <w:rPr>
                <w:rFonts w:ascii="Arial Narrow" w:hAnsi="Arial Narrow"/>
                <w:sz w:val="24"/>
                <w:szCs w:val="24"/>
              </w:rPr>
              <w:t>All appendices that apply have been completed</w:t>
            </w:r>
          </w:p>
        </w:tc>
      </w:tr>
      <w:tr w:rsidR="00421C4A" w:rsidRPr="009013D6" w14:paraId="0007B6CE" w14:textId="77777777" w:rsidTr="009013D6">
        <w:trPr>
          <w:trHeight w:val="332"/>
        </w:trPr>
        <w:tc>
          <w:tcPr>
            <w:tcW w:w="450" w:type="dxa"/>
            <w:vAlign w:val="center"/>
          </w:tcPr>
          <w:p w14:paraId="4E25F8E4" w14:textId="6D10750B" w:rsidR="00421C4A" w:rsidRPr="009013D6" w:rsidRDefault="00421C4A" w:rsidP="0087591F">
            <w:pPr>
              <w:pStyle w:val="ListParagraph"/>
              <w:ind w:left="0"/>
              <w:rPr>
                <w:rFonts w:ascii="Arial Narrow" w:eastAsia="Times New Roman" w:hAnsi="Arial Narrow" w:cs="Arial"/>
                <w:sz w:val="24"/>
                <w:szCs w:val="24"/>
              </w:rPr>
            </w:pPr>
            <w:r w:rsidRPr="009013D6">
              <w:rPr>
                <w:rFonts w:ascii="Arial Narrow" w:eastAsia="Times New Roman" w:hAnsi="Arial Narrow" w:cs="Arial"/>
                <w:sz w:val="24"/>
                <w:szCs w:val="24"/>
              </w:rPr>
              <w:fldChar w:fldCharType="begin">
                <w:ffData>
                  <w:name w:val="Check3"/>
                  <w:enabled/>
                  <w:calcOnExit w:val="0"/>
                  <w:checkBox>
                    <w:sizeAuto/>
                    <w:default w:val="0"/>
                  </w:checkBox>
                </w:ffData>
              </w:fldChar>
            </w:r>
            <w:r w:rsidRPr="009013D6">
              <w:rPr>
                <w:rFonts w:ascii="Arial Narrow" w:eastAsia="Times New Roman" w:hAnsi="Arial Narrow" w:cs="Arial"/>
                <w:sz w:val="24"/>
                <w:szCs w:val="24"/>
              </w:rPr>
              <w:instrText xml:space="preserve"> FORMCHECKBOX </w:instrText>
            </w:r>
            <w:r w:rsidR="001D451C">
              <w:rPr>
                <w:rFonts w:ascii="Arial Narrow" w:eastAsia="Times New Roman" w:hAnsi="Arial Narrow" w:cs="Arial"/>
                <w:sz w:val="24"/>
                <w:szCs w:val="24"/>
              </w:rPr>
            </w:r>
            <w:r w:rsidR="001D451C">
              <w:rPr>
                <w:rFonts w:ascii="Arial Narrow" w:eastAsia="Times New Roman" w:hAnsi="Arial Narrow" w:cs="Arial"/>
                <w:sz w:val="24"/>
                <w:szCs w:val="24"/>
              </w:rPr>
              <w:fldChar w:fldCharType="separate"/>
            </w:r>
            <w:r w:rsidRPr="009013D6">
              <w:rPr>
                <w:rFonts w:ascii="Arial Narrow" w:eastAsia="Times New Roman" w:hAnsi="Arial Narrow" w:cs="Arial"/>
                <w:sz w:val="24"/>
                <w:szCs w:val="24"/>
              </w:rPr>
              <w:fldChar w:fldCharType="end"/>
            </w:r>
          </w:p>
        </w:tc>
        <w:tc>
          <w:tcPr>
            <w:tcW w:w="9828" w:type="dxa"/>
          </w:tcPr>
          <w:p w14:paraId="64893D76" w14:textId="3676F6EA" w:rsidR="00421C4A" w:rsidRPr="009013D6" w:rsidRDefault="00423DF9" w:rsidP="00EF5A87">
            <w:pPr>
              <w:pStyle w:val="ListParagraph"/>
              <w:ind w:left="0"/>
              <w:rPr>
                <w:rFonts w:ascii="Arial Narrow" w:hAnsi="Arial Narrow"/>
                <w:sz w:val="24"/>
                <w:szCs w:val="24"/>
              </w:rPr>
            </w:pPr>
            <w:r w:rsidRPr="009013D6">
              <w:rPr>
                <w:rFonts w:ascii="Arial Narrow" w:hAnsi="Arial Narrow"/>
                <w:sz w:val="24"/>
                <w:szCs w:val="24"/>
              </w:rPr>
              <w:t>A bio-sketch for the PI is included (Not required for exempt review)</w:t>
            </w:r>
          </w:p>
        </w:tc>
      </w:tr>
      <w:tr w:rsidR="00421C4A" w:rsidRPr="009013D6" w14:paraId="386BA82F" w14:textId="77777777" w:rsidTr="00423DF9">
        <w:tc>
          <w:tcPr>
            <w:tcW w:w="450" w:type="dxa"/>
            <w:vAlign w:val="center"/>
          </w:tcPr>
          <w:p w14:paraId="0D009406" w14:textId="2A781967" w:rsidR="00421C4A" w:rsidRPr="009013D6" w:rsidRDefault="00421C4A" w:rsidP="0087591F">
            <w:pPr>
              <w:pStyle w:val="ListParagraph"/>
              <w:ind w:left="0"/>
              <w:rPr>
                <w:rFonts w:ascii="Arial Narrow" w:eastAsia="Times New Roman" w:hAnsi="Arial Narrow" w:cs="Arial"/>
                <w:sz w:val="24"/>
                <w:szCs w:val="24"/>
              </w:rPr>
            </w:pPr>
            <w:r w:rsidRPr="009013D6">
              <w:rPr>
                <w:rFonts w:ascii="Arial Narrow" w:eastAsia="Times New Roman" w:hAnsi="Arial Narrow" w:cs="Arial"/>
                <w:sz w:val="24"/>
                <w:szCs w:val="24"/>
              </w:rPr>
              <w:fldChar w:fldCharType="begin">
                <w:ffData>
                  <w:name w:val="Check3"/>
                  <w:enabled/>
                  <w:calcOnExit w:val="0"/>
                  <w:checkBox>
                    <w:sizeAuto/>
                    <w:default w:val="0"/>
                  </w:checkBox>
                </w:ffData>
              </w:fldChar>
            </w:r>
            <w:r w:rsidRPr="009013D6">
              <w:rPr>
                <w:rFonts w:ascii="Arial Narrow" w:eastAsia="Times New Roman" w:hAnsi="Arial Narrow" w:cs="Arial"/>
                <w:sz w:val="24"/>
                <w:szCs w:val="24"/>
              </w:rPr>
              <w:instrText xml:space="preserve"> FORMCHECKBOX </w:instrText>
            </w:r>
            <w:r w:rsidR="001D451C">
              <w:rPr>
                <w:rFonts w:ascii="Arial Narrow" w:eastAsia="Times New Roman" w:hAnsi="Arial Narrow" w:cs="Arial"/>
                <w:sz w:val="24"/>
                <w:szCs w:val="24"/>
              </w:rPr>
            </w:r>
            <w:r w:rsidR="001D451C">
              <w:rPr>
                <w:rFonts w:ascii="Arial Narrow" w:eastAsia="Times New Roman" w:hAnsi="Arial Narrow" w:cs="Arial"/>
                <w:sz w:val="24"/>
                <w:szCs w:val="24"/>
              </w:rPr>
              <w:fldChar w:fldCharType="separate"/>
            </w:r>
            <w:r w:rsidRPr="009013D6">
              <w:rPr>
                <w:rFonts w:ascii="Arial Narrow" w:eastAsia="Times New Roman" w:hAnsi="Arial Narrow" w:cs="Arial"/>
                <w:sz w:val="24"/>
                <w:szCs w:val="24"/>
              </w:rPr>
              <w:fldChar w:fldCharType="end"/>
            </w:r>
          </w:p>
        </w:tc>
        <w:tc>
          <w:tcPr>
            <w:tcW w:w="9828" w:type="dxa"/>
          </w:tcPr>
          <w:p w14:paraId="05C38255" w14:textId="2271B05A" w:rsidR="00421C4A" w:rsidRPr="009013D6" w:rsidRDefault="00423DF9" w:rsidP="00EF5A87">
            <w:pPr>
              <w:pStyle w:val="ListParagraph"/>
              <w:ind w:left="0"/>
              <w:rPr>
                <w:rFonts w:ascii="Arial Narrow" w:hAnsi="Arial Narrow"/>
                <w:sz w:val="24"/>
                <w:szCs w:val="24"/>
              </w:rPr>
            </w:pPr>
            <w:r w:rsidRPr="009013D6">
              <w:rPr>
                <w:rFonts w:ascii="Arial Narrow" w:hAnsi="Arial Narrow"/>
                <w:sz w:val="24"/>
                <w:szCs w:val="24"/>
              </w:rPr>
              <w:t>Any communication from the FCOI committee regarding FCOI disclosures is included (May not apply if there are no FCOI’s to report)</w:t>
            </w:r>
          </w:p>
        </w:tc>
      </w:tr>
      <w:tr w:rsidR="00421C4A" w:rsidRPr="009013D6" w14:paraId="3281A189" w14:textId="77777777" w:rsidTr="009013D6">
        <w:trPr>
          <w:trHeight w:val="332"/>
        </w:trPr>
        <w:tc>
          <w:tcPr>
            <w:tcW w:w="450" w:type="dxa"/>
            <w:vAlign w:val="center"/>
          </w:tcPr>
          <w:p w14:paraId="426C9A4B" w14:textId="2D921D32" w:rsidR="00421C4A" w:rsidRPr="009013D6" w:rsidRDefault="00421C4A" w:rsidP="0087591F">
            <w:pPr>
              <w:pStyle w:val="ListParagraph"/>
              <w:ind w:left="0"/>
              <w:rPr>
                <w:rFonts w:ascii="Arial Narrow" w:eastAsia="Times New Roman" w:hAnsi="Arial Narrow" w:cs="Arial"/>
                <w:sz w:val="24"/>
                <w:szCs w:val="24"/>
              </w:rPr>
            </w:pPr>
            <w:r w:rsidRPr="009013D6">
              <w:rPr>
                <w:rFonts w:ascii="Arial Narrow" w:eastAsia="Times New Roman" w:hAnsi="Arial Narrow" w:cs="Arial"/>
                <w:sz w:val="24"/>
                <w:szCs w:val="24"/>
              </w:rPr>
              <w:fldChar w:fldCharType="begin">
                <w:ffData>
                  <w:name w:val="Check3"/>
                  <w:enabled/>
                  <w:calcOnExit w:val="0"/>
                  <w:checkBox>
                    <w:sizeAuto/>
                    <w:default w:val="0"/>
                  </w:checkBox>
                </w:ffData>
              </w:fldChar>
            </w:r>
            <w:r w:rsidRPr="009013D6">
              <w:rPr>
                <w:rFonts w:ascii="Arial Narrow" w:eastAsia="Times New Roman" w:hAnsi="Arial Narrow" w:cs="Arial"/>
                <w:sz w:val="24"/>
                <w:szCs w:val="24"/>
              </w:rPr>
              <w:instrText xml:space="preserve"> FORMCHECKBOX </w:instrText>
            </w:r>
            <w:r w:rsidR="001D451C">
              <w:rPr>
                <w:rFonts w:ascii="Arial Narrow" w:eastAsia="Times New Roman" w:hAnsi="Arial Narrow" w:cs="Arial"/>
                <w:sz w:val="24"/>
                <w:szCs w:val="24"/>
              </w:rPr>
            </w:r>
            <w:r w:rsidR="001D451C">
              <w:rPr>
                <w:rFonts w:ascii="Arial Narrow" w:eastAsia="Times New Roman" w:hAnsi="Arial Narrow" w:cs="Arial"/>
                <w:sz w:val="24"/>
                <w:szCs w:val="24"/>
              </w:rPr>
              <w:fldChar w:fldCharType="separate"/>
            </w:r>
            <w:r w:rsidRPr="009013D6">
              <w:rPr>
                <w:rFonts w:ascii="Arial Narrow" w:eastAsia="Times New Roman" w:hAnsi="Arial Narrow" w:cs="Arial"/>
                <w:sz w:val="24"/>
                <w:szCs w:val="24"/>
              </w:rPr>
              <w:fldChar w:fldCharType="end"/>
            </w:r>
          </w:p>
        </w:tc>
        <w:tc>
          <w:tcPr>
            <w:tcW w:w="9828" w:type="dxa"/>
          </w:tcPr>
          <w:p w14:paraId="40204EF3" w14:textId="52B1A86A" w:rsidR="00421C4A" w:rsidRPr="009013D6" w:rsidRDefault="00423DF9" w:rsidP="00423DF9">
            <w:pPr>
              <w:pStyle w:val="ListParagraph"/>
              <w:ind w:left="0"/>
              <w:rPr>
                <w:rFonts w:ascii="Arial Narrow" w:hAnsi="Arial Narrow"/>
                <w:sz w:val="24"/>
                <w:szCs w:val="24"/>
              </w:rPr>
            </w:pPr>
            <w:r w:rsidRPr="009013D6">
              <w:rPr>
                <w:rFonts w:ascii="Arial Narrow" w:hAnsi="Arial Narrow"/>
                <w:sz w:val="24"/>
                <w:szCs w:val="24"/>
              </w:rPr>
              <w:t>Letters of approval from all required review committees are included</w:t>
            </w:r>
          </w:p>
        </w:tc>
      </w:tr>
      <w:tr w:rsidR="00421C4A" w:rsidRPr="009013D6" w14:paraId="6130F341" w14:textId="77777777" w:rsidTr="009013D6">
        <w:trPr>
          <w:trHeight w:val="350"/>
        </w:trPr>
        <w:tc>
          <w:tcPr>
            <w:tcW w:w="450" w:type="dxa"/>
            <w:vAlign w:val="center"/>
          </w:tcPr>
          <w:p w14:paraId="34187CB9" w14:textId="3D80B91E" w:rsidR="00421C4A" w:rsidRPr="009013D6" w:rsidRDefault="00421C4A" w:rsidP="0087591F">
            <w:pPr>
              <w:pStyle w:val="ListParagraph"/>
              <w:ind w:left="0"/>
              <w:rPr>
                <w:rFonts w:ascii="Arial Narrow" w:eastAsia="Times New Roman" w:hAnsi="Arial Narrow" w:cs="Arial"/>
                <w:sz w:val="24"/>
                <w:szCs w:val="24"/>
              </w:rPr>
            </w:pPr>
            <w:r w:rsidRPr="009013D6">
              <w:rPr>
                <w:rFonts w:ascii="Arial Narrow" w:eastAsia="Times New Roman" w:hAnsi="Arial Narrow" w:cs="Arial"/>
                <w:sz w:val="24"/>
                <w:szCs w:val="24"/>
              </w:rPr>
              <w:fldChar w:fldCharType="begin">
                <w:ffData>
                  <w:name w:val="Check3"/>
                  <w:enabled/>
                  <w:calcOnExit w:val="0"/>
                  <w:checkBox>
                    <w:sizeAuto/>
                    <w:default w:val="0"/>
                  </w:checkBox>
                </w:ffData>
              </w:fldChar>
            </w:r>
            <w:r w:rsidRPr="009013D6">
              <w:rPr>
                <w:rFonts w:ascii="Arial Narrow" w:eastAsia="Times New Roman" w:hAnsi="Arial Narrow" w:cs="Arial"/>
                <w:sz w:val="24"/>
                <w:szCs w:val="24"/>
              </w:rPr>
              <w:instrText xml:space="preserve"> FORMCHECKBOX </w:instrText>
            </w:r>
            <w:r w:rsidR="001D451C">
              <w:rPr>
                <w:rFonts w:ascii="Arial Narrow" w:eastAsia="Times New Roman" w:hAnsi="Arial Narrow" w:cs="Arial"/>
                <w:sz w:val="24"/>
                <w:szCs w:val="24"/>
              </w:rPr>
            </w:r>
            <w:r w:rsidR="001D451C">
              <w:rPr>
                <w:rFonts w:ascii="Arial Narrow" w:eastAsia="Times New Roman" w:hAnsi="Arial Narrow" w:cs="Arial"/>
                <w:sz w:val="24"/>
                <w:szCs w:val="24"/>
              </w:rPr>
              <w:fldChar w:fldCharType="separate"/>
            </w:r>
            <w:r w:rsidRPr="009013D6">
              <w:rPr>
                <w:rFonts w:ascii="Arial Narrow" w:eastAsia="Times New Roman" w:hAnsi="Arial Narrow" w:cs="Arial"/>
                <w:sz w:val="24"/>
                <w:szCs w:val="24"/>
              </w:rPr>
              <w:fldChar w:fldCharType="end"/>
            </w:r>
          </w:p>
        </w:tc>
        <w:tc>
          <w:tcPr>
            <w:tcW w:w="9828" w:type="dxa"/>
          </w:tcPr>
          <w:p w14:paraId="7A4FC477" w14:textId="0496D9B5" w:rsidR="00421C4A" w:rsidRPr="009013D6" w:rsidRDefault="00423DF9" w:rsidP="00423DF9">
            <w:pPr>
              <w:pStyle w:val="ListParagraph"/>
              <w:ind w:left="0"/>
              <w:rPr>
                <w:rFonts w:ascii="Arial Narrow" w:hAnsi="Arial Narrow"/>
                <w:sz w:val="24"/>
                <w:szCs w:val="24"/>
              </w:rPr>
            </w:pPr>
            <w:r w:rsidRPr="009013D6">
              <w:rPr>
                <w:rFonts w:ascii="Arial Narrow" w:hAnsi="Arial Narrow"/>
                <w:sz w:val="24"/>
                <w:szCs w:val="24"/>
              </w:rPr>
              <w:t>Letters of support for research activity at outside institutions are included</w:t>
            </w:r>
          </w:p>
        </w:tc>
      </w:tr>
      <w:tr w:rsidR="001C6DA4" w:rsidRPr="009013D6" w14:paraId="3B9E62BF" w14:textId="77777777" w:rsidTr="009013D6">
        <w:trPr>
          <w:trHeight w:val="350"/>
        </w:trPr>
        <w:tc>
          <w:tcPr>
            <w:tcW w:w="450" w:type="dxa"/>
            <w:vAlign w:val="center"/>
          </w:tcPr>
          <w:p w14:paraId="39D1D882" w14:textId="3DDA303F" w:rsidR="001C6DA4" w:rsidRPr="009013D6" w:rsidRDefault="001C6DA4" w:rsidP="0087591F">
            <w:pPr>
              <w:pStyle w:val="ListParagraph"/>
              <w:ind w:left="0"/>
              <w:rPr>
                <w:rFonts w:ascii="Arial Narrow" w:eastAsia="Times New Roman" w:hAnsi="Arial Narrow" w:cs="Arial"/>
                <w:sz w:val="24"/>
                <w:szCs w:val="24"/>
              </w:rPr>
            </w:pPr>
            <w:r w:rsidRPr="009013D6">
              <w:rPr>
                <w:rFonts w:ascii="Arial Narrow" w:eastAsia="Times New Roman" w:hAnsi="Arial Narrow" w:cs="Arial"/>
                <w:sz w:val="24"/>
                <w:szCs w:val="24"/>
              </w:rPr>
              <w:fldChar w:fldCharType="begin">
                <w:ffData>
                  <w:name w:val="Check3"/>
                  <w:enabled/>
                  <w:calcOnExit w:val="0"/>
                  <w:checkBox>
                    <w:sizeAuto/>
                    <w:default w:val="0"/>
                  </w:checkBox>
                </w:ffData>
              </w:fldChar>
            </w:r>
            <w:r w:rsidRPr="009013D6">
              <w:rPr>
                <w:rFonts w:ascii="Arial Narrow" w:eastAsia="Times New Roman" w:hAnsi="Arial Narrow" w:cs="Arial"/>
                <w:sz w:val="24"/>
                <w:szCs w:val="24"/>
              </w:rPr>
              <w:instrText xml:space="preserve"> FORMCHECKBOX </w:instrText>
            </w:r>
            <w:r>
              <w:rPr>
                <w:rFonts w:ascii="Arial Narrow" w:eastAsia="Times New Roman" w:hAnsi="Arial Narrow" w:cs="Arial"/>
                <w:sz w:val="24"/>
                <w:szCs w:val="24"/>
              </w:rPr>
            </w:r>
            <w:r>
              <w:rPr>
                <w:rFonts w:ascii="Arial Narrow" w:eastAsia="Times New Roman" w:hAnsi="Arial Narrow" w:cs="Arial"/>
                <w:sz w:val="24"/>
                <w:szCs w:val="24"/>
              </w:rPr>
              <w:fldChar w:fldCharType="separate"/>
            </w:r>
            <w:r w:rsidRPr="009013D6">
              <w:rPr>
                <w:rFonts w:ascii="Arial Narrow" w:eastAsia="Times New Roman" w:hAnsi="Arial Narrow" w:cs="Arial"/>
                <w:sz w:val="24"/>
                <w:szCs w:val="24"/>
              </w:rPr>
              <w:fldChar w:fldCharType="end"/>
            </w:r>
          </w:p>
        </w:tc>
        <w:tc>
          <w:tcPr>
            <w:tcW w:w="9828" w:type="dxa"/>
          </w:tcPr>
          <w:p w14:paraId="426BC62C" w14:textId="3C7B7E41" w:rsidR="001C6DA4" w:rsidRPr="009013D6" w:rsidRDefault="001C6DA4" w:rsidP="00423DF9">
            <w:pPr>
              <w:pStyle w:val="ListParagraph"/>
              <w:ind w:left="0"/>
              <w:rPr>
                <w:rFonts w:ascii="Arial Narrow" w:hAnsi="Arial Narrow"/>
                <w:sz w:val="24"/>
                <w:szCs w:val="24"/>
              </w:rPr>
            </w:pPr>
            <w:r w:rsidRPr="009013D6">
              <w:rPr>
                <w:rFonts w:ascii="Arial Narrow" w:hAnsi="Arial Narrow"/>
                <w:sz w:val="24"/>
                <w:szCs w:val="24"/>
              </w:rPr>
              <w:t>Advertisements (flyers, emails, study brochures)</w:t>
            </w:r>
          </w:p>
        </w:tc>
      </w:tr>
      <w:tr w:rsidR="001C6DA4" w:rsidRPr="009013D6" w14:paraId="3B2E2541" w14:textId="77777777" w:rsidTr="009013D6">
        <w:trPr>
          <w:trHeight w:val="350"/>
        </w:trPr>
        <w:tc>
          <w:tcPr>
            <w:tcW w:w="450" w:type="dxa"/>
            <w:vAlign w:val="center"/>
          </w:tcPr>
          <w:p w14:paraId="688F543A" w14:textId="74B40790" w:rsidR="001C6DA4" w:rsidRPr="009013D6" w:rsidRDefault="001C6DA4" w:rsidP="0087591F">
            <w:pPr>
              <w:pStyle w:val="ListParagraph"/>
              <w:ind w:left="0"/>
              <w:rPr>
                <w:rFonts w:ascii="Arial Narrow" w:eastAsia="Times New Roman" w:hAnsi="Arial Narrow" w:cs="Arial"/>
                <w:sz w:val="24"/>
                <w:szCs w:val="24"/>
              </w:rPr>
            </w:pPr>
            <w:r w:rsidRPr="009013D6">
              <w:rPr>
                <w:rFonts w:ascii="Arial Narrow" w:eastAsia="Times New Roman" w:hAnsi="Arial Narrow" w:cs="Arial"/>
                <w:sz w:val="24"/>
                <w:szCs w:val="24"/>
              </w:rPr>
              <w:fldChar w:fldCharType="begin">
                <w:ffData>
                  <w:name w:val="Check3"/>
                  <w:enabled/>
                  <w:calcOnExit w:val="0"/>
                  <w:checkBox>
                    <w:sizeAuto/>
                    <w:default w:val="0"/>
                  </w:checkBox>
                </w:ffData>
              </w:fldChar>
            </w:r>
            <w:r w:rsidRPr="009013D6">
              <w:rPr>
                <w:rFonts w:ascii="Arial Narrow" w:eastAsia="Times New Roman" w:hAnsi="Arial Narrow" w:cs="Arial"/>
                <w:sz w:val="24"/>
                <w:szCs w:val="24"/>
              </w:rPr>
              <w:instrText xml:space="preserve"> FORMCHECKBOX </w:instrText>
            </w:r>
            <w:r>
              <w:rPr>
                <w:rFonts w:ascii="Arial Narrow" w:eastAsia="Times New Roman" w:hAnsi="Arial Narrow" w:cs="Arial"/>
                <w:sz w:val="24"/>
                <w:szCs w:val="24"/>
              </w:rPr>
            </w:r>
            <w:r>
              <w:rPr>
                <w:rFonts w:ascii="Arial Narrow" w:eastAsia="Times New Roman" w:hAnsi="Arial Narrow" w:cs="Arial"/>
                <w:sz w:val="24"/>
                <w:szCs w:val="24"/>
              </w:rPr>
              <w:fldChar w:fldCharType="separate"/>
            </w:r>
            <w:r w:rsidRPr="009013D6">
              <w:rPr>
                <w:rFonts w:ascii="Arial Narrow" w:eastAsia="Times New Roman" w:hAnsi="Arial Narrow" w:cs="Arial"/>
                <w:sz w:val="24"/>
                <w:szCs w:val="24"/>
              </w:rPr>
              <w:fldChar w:fldCharType="end"/>
            </w:r>
          </w:p>
        </w:tc>
        <w:tc>
          <w:tcPr>
            <w:tcW w:w="9828" w:type="dxa"/>
          </w:tcPr>
          <w:p w14:paraId="5D9F167A" w14:textId="06AECCDE" w:rsidR="001C6DA4" w:rsidRPr="009013D6" w:rsidRDefault="001C6DA4" w:rsidP="00423DF9">
            <w:pPr>
              <w:pStyle w:val="ListParagraph"/>
              <w:ind w:left="0"/>
              <w:rPr>
                <w:rFonts w:ascii="Arial Narrow" w:hAnsi="Arial Narrow"/>
                <w:sz w:val="24"/>
                <w:szCs w:val="24"/>
              </w:rPr>
            </w:pPr>
            <w:r w:rsidRPr="009013D6">
              <w:rPr>
                <w:rFonts w:ascii="Arial Narrow" w:hAnsi="Arial Narrow"/>
                <w:sz w:val="24"/>
                <w:szCs w:val="24"/>
              </w:rPr>
              <w:t>Data collection tools (survey questions, questionnaires)</w:t>
            </w:r>
          </w:p>
        </w:tc>
      </w:tr>
      <w:tr w:rsidR="001C6DA4" w:rsidRPr="009013D6" w14:paraId="0D632B92" w14:textId="77777777" w:rsidTr="009013D6">
        <w:trPr>
          <w:trHeight w:val="350"/>
        </w:trPr>
        <w:tc>
          <w:tcPr>
            <w:tcW w:w="450" w:type="dxa"/>
            <w:vAlign w:val="center"/>
          </w:tcPr>
          <w:p w14:paraId="12746D9A" w14:textId="3A909495" w:rsidR="001C6DA4" w:rsidRPr="009013D6" w:rsidRDefault="001C6DA4" w:rsidP="0087591F">
            <w:pPr>
              <w:pStyle w:val="ListParagraph"/>
              <w:ind w:left="0"/>
              <w:rPr>
                <w:rFonts w:ascii="Arial Narrow" w:eastAsia="Times New Roman" w:hAnsi="Arial Narrow" w:cs="Arial"/>
                <w:sz w:val="24"/>
                <w:szCs w:val="24"/>
              </w:rPr>
            </w:pPr>
            <w:r w:rsidRPr="009013D6">
              <w:rPr>
                <w:rFonts w:ascii="Arial Narrow" w:eastAsia="Times New Roman" w:hAnsi="Arial Narrow" w:cs="Arial"/>
                <w:sz w:val="24"/>
                <w:szCs w:val="24"/>
              </w:rPr>
              <w:fldChar w:fldCharType="begin">
                <w:ffData>
                  <w:name w:val="Check3"/>
                  <w:enabled/>
                  <w:calcOnExit w:val="0"/>
                  <w:checkBox>
                    <w:sizeAuto/>
                    <w:default w:val="0"/>
                  </w:checkBox>
                </w:ffData>
              </w:fldChar>
            </w:r>
            <w:r w:rsidRPr="009013D6">
              <w:rPr>
                <w:rFonts w:ascii="Arial Narrow" w:eastAsia="Times New Roman" w:hAnsi="Arial Narrow" w:cs="Arial"/>
                <w:sz w:val="24"/>
                <w:szCs w:val="24"/>
              </w:rPr>
              <w:instrText xml:space="preserve"> FORMCHECKBOX </w:instrText>
            </w:r>
            <w:r>
              <w:rPr>
                <w:rFonts w:ascii="Arial Narrow" w:eastAsia="Times New Roman" w:hAnsi="Arial Narrow" w:cs="Arial"/>
                <w:sz w:val="24"/>
                <w:szCs w:val="24"/>
              </w:rPr>
            </w:r>
            <w:r>
              <w:rPr>
                <w:rFonts w:ascii="Arial Narrow" w:eastAsia="Times New Roman" w:hAnsi="Arial Narrow" w:cs="Arial"/>
                <w:sz w:val="24"/>
                <w:szCs w:val="24"/>
              </w:rPr>
              <w:fldChar w:fldCharType="separate"/>
            </w:r>
            <w:r w:rsidRPr="009013D6">
              <w:rPr>
                <w:rFonts w:ascii="Arial Narrow" w:eastAsia="Times New Roman" w:hAnsi="Arial Narrow" w:cs="Arial"/>
                <w:sz w:val="24"/>
                <w:szCs w:val="24"/>
              </w:rPr>
              <w:fldChar w:fldCharType="end"/>
            </w:r>
          </w:p>
        </w:tc>
        <w:tc>
          <w:tcPr>
            <w:tcW w:w="9828" w:type="dxa"/>
          </w:tcPr>
          <w:p w14:paraId="179D6CC9" w14:textId="70C8EFB8" w:rsidR="001C6DA4" w:rsidRPr="009013D6" w:rsidRDefault="001C6DA4" w:rsidP="00423DF9">
            <w:pPr>
              <w:pStyle w:val="ListParagraph"/>
              <w:ind w:left="0"/>
              <w:rPr>
                <w:rFonts w:ascii="Arial Narrow" w:hAnsi="Arial Narrow"/>
                <w:sz w:val="24"/>
                <w:szCs w:val="24"/>
              </w:rPr>
            </w:pPr>
            <w:r w:rsidRPr="009013D6">
              <w:rPr>
                <w:rFonts w:ascii="Arial Narrow" w:hAnsi="Arial Narrow"/>
                <w:sz w:val="24"/>
                <w:szCs w:val="24"/>
              </w:rPr>
              <w:t>Consent/Assent/parental permission documents using templates available on website.</w:t>
            </w:r>
          </w:p>
        </w:tc>
      </w:tr>
      <w:tr w:rsidR="001C6DA4" w:rsidRPr="009013D6" w14:paraId="2C029BBA" w14:textId="77777777" w:rsidTr="009013D6">
        <w:trPr>
          <w:trHeight w:val="350"/>
        </w:trPr>
        <w:tc>
          <w:tcPr>
            <w:tcW w:w="450" w:type="dxa"/>
            <w:vAlign w:val="center"/>
          </w:tcPr>
          <w:p w14:paraId="54FB438B" w14:textId="7CE930BD" w:rsidR="001C6DA4" w:rsidRPr="009013D6" w:rsidRDefault="001C6DA4" w:rsidP="0087591F">
            <w:pPr>
              <w:pStyle w:val="ListParagraph"/>
              <w:ind w:left="0"/>
              <w:rPr>
                <w:rFonts w:ascii="Arial Narrow" w:eastAsia="Times New Roman" w:hAnsi="Arial Narrow" w:cs="Arial"/>
                <w:sz w:val="24"/>
                <w:szCs w:val="24"/>
              </w:rPr>
            </w:pPr>
            <w:r w:rsidRPr="009013D6">
              <w:rPr>
                <w:rFonts w:ascii="Arial Narrow" w:eastAsia="Times New Roman" w:hAnsi="Arial Narrow" w:cs="Arial"/>
                <w:sz w:val="24"/>
                <w:szCs w:val="24"/>
              </w:rPr>
              <w:fldChar w:fldCharType="begin">
                <w:ffData>
                  <w:name w:val="Check3"/>
                  <w:enabled/>
                  <w:calcOnExit w:val="0"/>
                  <w:checkBox>
                    <w:sizeAuto/>
                    <w:default w:val="0"/>
                  </w:checkBox>
                </w:ffData>
              </w:fldChar>
            </w:r>
            <w:r w:rsidRPr="009013D6">
              <w:rPr>
                <w:rFonts w:ascii="Arial Narrow" w:eastAsia="Times New Roman" w:hAnsi="Arial Narrow" w:cs="Arial"/>
                <w:sz w:val="24"/>
                <w:szCs w:val="24"/>
              </w:rPr>
              <w:instrText xml:space="preserve"> FORMCHECKBOX </w:instrText>
            </w:r>
            <w:r>
              <w:rPr>
                <w:rFonts w:ascii="Arial Narrow" w:eastAsia="Times New Roman" w:hAnsi="Arial Narrow" w:cs="Arial"/>
                <w:sz w:val="24"/>
                <w:szCs w:val="24"/>
              </w:rPr>
            </w:r>
            <w:r>
              <w:rPr>
                <w:rFonts w:ascii="Arial Narrow" w:eastAsia="Times New Roman" w:hAnsi="Arial Narrow" w:cs="Arial"/>
                <w:sz w:val="24"/>
                <w:szCs w:val="24"/>
              </w:rPr>
              <w:fldChar w:fldCharType="separate"/>
            </w:r>
            <w:r w:rsidRPr="009013D6">
              <w:rPr>
                <w:rFonts w:ascii="Arial Narrow" w:eastAsia="Times New Roman" w:hAnsi="Arial Narrow" w:cs="Arial"/>
                <w:sz w:val="24"/>
                <w:szCs w:val="24"/>
              </w:rPr>
              <w:fldChar w:fldCharType="end"/>
            </w:r>
          </w:p>
        </w:tc>
        <w:tc>
          <w:tcPr>
            <w:tcW w:w="9828" w:type="dxa"/>
          </w:tcPr>
          <w:p w14:paraId="465AFF58" w14:textId="0AE06BB3" w:rsidR="001C6DA4" w:rsidRPr="009013D6" w:rsidRDefault="001C6DA4" w:rsidP="00423DF9">
            <w:pPr>
              <w:pStyle w:val="ListParagraph"/>
              <w:ind w:left="0"/>
              <w:rPr>
                <w:rFonts w:ascii="Arial Narrow" w:hAnsi="Arial Narrow"/>
                <w:sz w:val="24"/>
                <w:szCs w:val="24"/>
              </w:rPr>
            </w:pPr>
            <w:r w:rsidRPr="009013D6">
              <w:rPr>
                <w:rFonts w:ascii="Arial Narrow" w:hAnsi="Arial Narrow"/>
                <w:sz w:val="24"/>
                <w:szCs w:val="24"/>
              </w:rPr>
              <w:t>Information Sheet (required as a form of consent for all survey studies)</w:t>
            </w:r>
          </w:p>
        </w:tc>
      </w:tr>
      <w:tr w:rsidR="00423DF9" w:rsidRPr="009013D6" w14:paraId="5AE4C523" w14:textId="77777777" w:rsidTr="009013D6">
        <w:trPr>
          <w:trHeight w:val="422"/>
        </w:trPr>
        <w:tc>
          <w:tcPr>
            <w:tcW w:w="450" w:type="dxa"/>
            <w:vAlign w:val="center"/>
          </w:tcPr>
          <w:p w14:paraId="2EDED07D" w14:textId="288EE790" w:rsidR="00423DF9" w:rsidRPr="009013D6" w:rsidRDefault="006A4E64" w:rsidP="0087591F">
            <w:pPr>
              <w:pStyle w:val="ListParagraph"/>
              <w:ind w:left="0"/>
              <w:rPr>
                <w:rFonts w:ascii="Arial Narrow" w:eastAsia="Times New Roman" w:hAnsi="Arial Narrow" w:cs="Arial"/>
                <w:sz w:val="24"/>
                <w:szCs w:val="24"/>
              </w:rPr>
            </w:pPr>
            <w:r w:rsidRPr="009013D6">
              <w:rPr>
                <w:rFonts w:ascii="Arial Narrow" w:eastAsia="Times New Roman" w:hAnsi="Arial Narrow" w:cs="Arial"/>
                <w:sz w:val="24"/>
                <w:szCs w:val="24"/>
              </w:rPr>
              <w:fldChar w:fldCharType="begin">
                <w:ffData>
                  <w:name w:val="Check3"/>
                  <w:enabled/>
                  <w:calcOnExit w:val="0"/>
                  <w:checkBox>
                    <w:sizeAuto/>
                    <w:default w:val="0"/>
                  </w:checkBox>
                </w:ffData>
              </w:fldChar>
            </w:r>
            <w:r w:rsidRPr="009013D6">
              <w:rPr>
                <w:rFonts w:ascii="Arial Narrow" w:eastAsia="Times New Roman" w:hAnsi="Arial Narrow" w:cs="Arial"/>
                <w:sz w:val="24"/>
                <w:szCs w:val="24"/>
              </w:rPr>
              <w:instrText xml:space="preserve"> FORMCHECKBOX </w:instrText>
            </w:r>
            <w:r w:rsidR="001D451C">
              <w:rPr>
                <w:rFonts w:ascii="Arial Narrow" w:eastAsia="Times New Roman" w:hAnsi="Arial Narrow" w:cs="Arial"/>
                <w:sz w:val="24"/>
                <w:szCs w:val="24"/>
              </w:rPr>
            </w:r>
            <w:r w:rsidR="001D451C">
              <w:rPr>
                <w:rFonts w:ascii="Arial Narrow" w:eastAsia="Times New Roman" w:hAnsi="Arial Narrow" w:cs="Arial"/>
                <w:sz w:val="24"/>
                <w:szCs w:val="24"/>
              </w:rPr>
              <w:fldChar w:fldCharType="separate"/>
            </w:r>
            <w:r w:rsidRPr="009013D6">
              <w:rPr>
                <w:rFonts w:ascii="Arial Narrow" w:eastAsia="Times New Roman" w:hAnsi="Arial Narrow" w:cs="Arial"/>
                <w:sz w:val="24"/>
                <w:szCs w:val="24"/>
              </w:rPr>
              <w:fldChar w:fldCharType="end"/>
            </w:r>
          </w:p>
        </w:tc>
        <w:tc>
          <w:tcPr>
            <w:tcW w:w="9828" w:type="dxa"/>
          </w:tcPr>
          <w:p w14:paraId="2248B8C3" w14:textId="27CA19E5" w:rsidR="00423DF9" w:rsidRPr="009013D6" w:rsidRDefault="006A4E64" w:rsidP="00EF5A87">
            <w:pPr>
              <w:pStyle w:val="ListParagraph"/>
              <w:ind w:left="0"/>
              <w:rPr>
                <w:rFonts w:ascii="Arial Narrow" w:hAnsi="Arial Narrow"/>
                <w:sz w:val="24"/>
                <w:szCs w:val="24"/>
              </w:rPr>
            </w:pPr>
            <w:r w:rsidRPr="009013D6">
              <w:rPr>
                <w:rFonts w:ascii="Arial Narrow" w:hAnsi="Arial Narrow"/>
                <w:sz w:val="24"/>
                <w:szCs w:val="24"/>
              </w:rPr>
              <w:t>Investigational Drug Brochures (IBs) or drug package inserts are included</w:t>
            </w:r>
          </w:p>
        </w:tc>
      </w:tr>
    </w:tbl>
    <w:p w14:paraId="2D29B6EC" w14:textId="00F4A5A2" w:rsidR="001C213D" w:rsidRDefault="001C213D" w:rsidP="001C213D">
      <w:pPr>
        <w:rPr>
          <w:rFonts w:ascii="Arial Narrow" w:hAnsi="Arial Narrow"/>
          <w:sz w:val="24"/>
          <w:szCs w:val="24"/>
        </w:rPr>
      </w:pPr>
    </w:p>
    <w:p w14:paraId="2836AFDB" w14:textId="17C88AB4" w:rsidR="00B875E8" w:rsidRPr="00B875E8" w:rsidRDefault="00B875E8" w:rsidP="00B875E8">
      <w:pPr>
        <w:jc w:val="center"/>
        <w:rPr>
          <w:rFonts w:ascii="Arial Narrow" w:hAnsi="Arial Narrow"/>
          <w:b/>
          <w:color w:val="006600"/>
          <w:sz w:val="28"/>
          <w:szCs w:val="24"/>
        </w:rPr>
      </w:pPr>
      <w:r w:rsidRPr="00B875E8">
        <w:rPr>
          <w:rFonts w:ascii="Arial Narrow" w:hAnsi="Arial Narrow"/>
          <w:b/>
          <w:color w:val="006600"/>
          <w:sz w:val="28"/>
          <w:szCs w:val="24"/>
        </w:rPr>
        <w:t>Electronic Submission using e-Protocol</w:t>
      </w:r>
    </w:p>
    <w:p w14:paraId="0CF0FF97" w14:textId="77777777" w:rsidR="001702E4" w:rsidRDefault="00A70E8F" w:rsidP="00C70DDB">
      <w:pPr>
        <w:rPr>
          <w:rFonts w:ascii="Arial Narrow" w:hAnsi="Arial Narrow"/>
          <w:sz w:val="24"/>
          <w:szCs w:val="24"/>
        </w:rPr>
      </w:pPr>
      <w:r>
        <w:rPr>
          <w:rFonts w:ascii="Arial Narrow" w:hAnsi="Arial Narrow"/>
          <w:sz w:val="24"/>
          <w:szCs w:val="24"/>
        </w:rPr>
        <w:t>New submissions for a</w:t>
      </w:r>
      <w:r w:rsidR="007D4114">
        <w:rPr>
          <w:rFonts w:ascii="Arial Narrow" w:hAnsi="Arial Narrow"/>
          <w:sz w:val="24"/>
          <w:szCs w:val="24"/>
        </w:rPr>
        <w:t xml:space="preserve">ll research that is not conducted at the Veterans Administration Medical Center must </w:t>
      </w:r>
      <w:r>
        <w:rPr>
          <w:rFonts w:ascii="Arial Narrow" w:hAnsi="Arial Narrow"/>
          <w:sz w:val="24"/>
          <w:szCs w:val="24"/>
        </w:rPr>
        <w:t>be submitted using eProtocol. Follow links below for resources available to help navigate the eProtocol online submission system.</w:t>
      </w:r>
    </w:p>
    <w:p w14:paraId="4780EC20" w14:textId="3337B104" w:rsidR="007D4114" w:rsidRDefault="001702E4" w:rsidP="00C70DDB">
      <w:pPr>
        <w:rPr>
          <w:rFonts w:ascii="Arial Narrow" w:hAnsi="Arial Narrow"/>
          <w:sz w:val="24"/>
          <w:szCs w:val="24"/>
        </w:rPr>
      </w:pPr>
      <w:r>
        <w:rPr>
          <w:rFonts w:ascii="Arial Narrow" w:hAnsi="Arial Narrow"/>
          <w:sz w:val="24"/>
          <w:szCs w:val="24"/>
        </w:rPr>
        <w:t xml:space="preserve">You must have your WSU Access ID number (This is the two letter +four number combination </w:t>
      </w:r>
      <w:r w:rsidR="001C6DA4">
        <w:rPr>
          <w:rFonts w:ascii="Arial Narrow" w:hAnsi="Arial Narrow"/>
          <w:sz w:val="24"/>
          <w:szCs w:val="24"/>
        </w:rPr>
        <w:t xml:space="preserve">ID </w:t>
      </w:r>
      <w:r>
        <w:rPr>
          <w:rFonts w:ascii="Arial Narrow" w:hAnsi="Arial Narrow"/>
          <w:sz w:val="24"/>
          <w:szCs w:val="24"/>
        </w:rPr>
        <w:t xml:space="preserve"> that WSU assigns all faculty, students and staff) added to your CITI training profile before you can submit a new initial submission in eProtocol. </w:t>
      </w:r>
      <w:r w:rsidR="00A70E8F">
        <w:rPr>
          <w:rFonts w:ascii="Arial Narrow" w:hAnsi="Arial Narrow"/>
          <w:sz w:val="24"/>
          <w:szCs w:val="24"/>
        </w:rPr>
        <w:t xml:space="preserve"> </w:t>
      </w:r>
    </w:p>
    <w:p w14:paraId="62D57947" w14:textId="4004844A" w:rsidR="001C6DA4" w:rsidRDefault="001C6DA4" w:rsidP="00C70DDB">
      <w:pPr>
        <w:rPr>
          <w:rFonts w:ascii="Arial Narrow" w:hAnsi="Arial Narrow"/>
          <w:sz w:val="24"/>
          <w:szCs w:val="24"/>
        </w:rPr>
      </w:pPr>
      <w:r>
        <w:rPr>
          <w:rFonts w:ascii="Arial Narrow" w:hAnsi="Arial Narrow"/>
          <w:sz w:val="24"/>
          <w:szCs w:val="24"/>
        </w:rPr>
        <w:t xml:space="preserve">If you do not have a WSU Access ID number you can request one by emailing a request for a guest Access ID to </w:t>
      </w:r>
      <w:hyperlink r:id="rId61" w:history="1">
        <w:r w:rsidRPr="007E2625">
          <w:rPr>
            <w:rStyle w:val="Hyperlink"/>
            <w:rFonts w:ascii="Arial Narrow" w:hAnsi="Arial Narrow"/>
            <w:sz w:val="24"/>
            <w:szCs w:val="24"/>
          </w:rPr>
          <w:t>wsuirbinfo@wayne.edu</w:t>
        </w:r>
      </w:hyperlink>
      <w:r>
        <w:rPr>
          <w:rFonts w:ascii="Arial Narrow" w:hAnsi="Arial Narrow"/>
          <w:sz w:val="24"/>
          <w:szCs w:val="24"/>
        </w:rPr>
        <w:t xml:space="preserve"> </w:t>
      </w:r>
    </w:p>
    <w:p w14:paraId="690C8F3A" w14:textId="77777777" w:rsidR="00AB1670" w:rsidRDefault="00AB1670" w:rsidP="001C6DA4">
      <w:pPr>
        <w:jc w:val="center"/>
        <w:rPr>
          <w:rFonts w:ascii="Arial Narrow" w:hAnsi="Arial Narrow"/>
          <w:b/>
          <w:color w:val="006600"/>
          <w:sz w:val="28"/>
          <w:szCs w:val="24"/>
        </w:rPr>
      </w:pPr>
    </w:p>
    <w:p w14:paraId="6E7F35E1" w14:textId="77777777" w:rsidR="00AB1670" w:rsidRDefault="00AB1670" w:rsidP="001C6DA4">
      <w:pPr>
        <w:jc w:val="center"/>
        <w:rPr>
          <w:rFonts w:ascii="Arial Narrow" w:hAnsi="Arial Narrow"/>
          <w:b/>
          <w:color w:val="006600"/>
          <w:sz w:val="28"/>
          <w:szCs w:val="24"/>
        </w:rPr>
      </w:pPr>
    </w:p>
    <w:p w14:paraId="78238F78" w14:textId="77777777" w:rsidR="00AB1670" w:rsidRDefault="00AB1670" w:rsidP="001C6DA4">
      <w:pPr>
        <w:jc w:val="center"/>
        <w:rPr>
          <w:rFonts w:ascii="Arial Narrow" w:hAnsi="Arial Narrow"/>
          <w:b/>
          <w:color w:val="006600"/>
          <w:sz w:val="28"/>
          <w:szCs w:val="24"/>
        </w:rPr>
      </w:pPr>
    </w:p>
    <w:p w14:paraId="59E2F395" w14:textId="77777777" w:rsidR="00AB1670" w:rsidRDefault="00AB1670" w:rsidP="001C6DA4">
      <w:pPr>
        <w:jc w:val="center"/>
        <w:rPr>
          <w:rFonts w:ascii="Arial Narrow" w:hAnsi="Arial Narrow"/>
          <w:b/>
          <w:color w:val="006600"/>
          <w:sz w:val="28"/>
          <w:szCs w:val="24"/>
        </w:rPr>
      </w:pPr>
    </w:p>
    <w:p w14:paraId="0853D032" w14:textId="3985B7A4" w:rsidR="001C6DA4" w:rsidRPr="00BE5DE1" w:rsidRDefault="001C6DA4" w:rsidP="001C6DA4">
      <w:pPr>
        <w:jc w:val="center"/>
        <w:rPr>
          <w:rFonts w:ascii="Arial Narrow" w:hAnsi="Arial Narrow"/>
          <w:color w:val="006600"/>
          <w:sz w:val="28"/>
          <w:szCs w:val="24"/>
        </w:rPr>
      </w:pPr>
      <w:r w:rsidRPr="001C6DA4">
        <w:rPr>
          <w:rFonts w:ascii="Arial Narrow" w:hAnsi="Arial Narrow"/>
          <w:b/>
          <w:color w:val="006600"/>
          <w:sz w:val="28"/>
          <w:szCs w:val="24"/>
        </w:rPr>
        <w:t>eProtocol</w:t>
      </w:r>
      <w:r w:rsidRPr="001C6DA4">
        <w:rPr>
          <w:rFonts w:ascii="Arial Narrow" w:hAnsi="Arial Narrow"/>
          <w:color w:val="006600"/>
          <w:sz w:val="28"/>
          <w:szCs w:val="24"/>
        </w:rPr>
        <w:t xml:space="preserve"> </w:t>
      </w:r>
      <w:r w:rsidRPr="00BE5DE1">
        <w:rPr>
          <w:rFonts w:ascii="Arial Narrow" w:hAnsi="Arial Narrow"/>
          <w:color w:val="006600"/>
          <w:sz w:val="28"/>
          <w:szCs w:val="24"/>
        </w:rPr>
        <w:t>Guidance Tools:</w:t>
      </w:r>
    </w:p>
    <w:p w14:paraId="4854FBD1" w14:textId="3DE0D6DC" w:rsidR="00A70E8F" w:rsidRDefault="001702E4" w:rsidP="00C70DDB">
      <w:pPr>
        <w:pStyle w:val="ListParagraph"/>
        <w:numPr>
          <w:ilvl w:val="0"/>
          <w:numId w:val="34"/>
        </w:numPr>
        <w:rPr>
          <w:rFonts w:ascii="Arial Narrow" w:hAnsi="Arial Narrow"/>
          <w:sz w:val="24"/>
          <w:szCs w:val="24"/>
        </w:rPr>
      </w:pPr>
      <w:hyperlink r:id="rId62" w:history="1">
        <w:r w:rsidRPr="001702E4">
          <w:rPr>
            <w:rStyle w:val="Hyperlink"/>
            <w:rFonts w:ascii="Arial Narrow" w:hAnsi="Arial Narrow"/>
            <w:sz w:val="24"/>
            <w:szCs w:val="24"/>
          </w:rPr>
          <w:t>Initial Submission Checklist</w:t>
        </w:r>
      </w:hyperlink>
    </w:p>
    <w:p w14:paraId="2168DF08" w14:textId="64C4B01A" w:rsidR="007D4114" w:rsidRDefault="001702E4" w:rsidP="00C70DDB">
      <w:pPr>
        <w:pStyle w:val="ListParagraph"/>
        <w:numPr>
          <w:ilvl w:val="0"/>
          <w:numId w:val="34"/>
        </w:numPr>
        <w:rPr>
          <w:rFonts w:ascii="Arial Narrow" w:hAnsi="Arial Narrow"/>
          <w:sz w:val="24"/>
          <w:szCs w:val="24"/>
        </w:rPr>
      </w:pPr>
      <w:hyperlink r:id="rId63" w:history="1">
        <w:r w:rsidRPr="001702E4">
          <w:rPr>
            <w:rStyle w:val="Hyperlink"/>
            <w:rFonts w:ascii="Arial Narrow" w:hAnsi="Arial Narrow"/>
            <w:sz w:val="24"/>
            <w:szCs w:val="24"/>
          </w:rPr>
          <w:t>CITI Training Tool</w:t>
        </w:r>
      </w:hyperlink>
      <w:r>
        <w:rPr>
          <w:rFonts w:ascii="Arial Narrow" w:hAnsi="Arial Narrow"/>
          <w:sz w:val="24"/>
          <w:szCs w:val="24"/>
        </w:rPr>
        <w:t xml:space="preserve"> (Includes instructions for updating your CITI profile with your Access ID)</w:t>
      </w:r>
    </w:p>
    <w:p w14:paraId="68A4D30F" w14:textId="6C473383" w:rsidR="007C142C" w:rsidRDefault="007C142C" w:rsidP="00C70DDB">
      <w:pPr>
        <w:pStyle w:val="ListParagraph"/>
        <w:numPr>
          <w:ilvl w:val="0"/>
          <w:numId w:val="34"/>
        </w:numPr>
        <w:rPr>
          <w:rFonts w:ascii="Arial Narrow" w:hAnsi="Arial Narrow"/>
          <w:sz w:val="24"/>
          <w:szCs w:val="24"/>
        </w:rPr>
      </w:pPr>
      <w:hyperlink r:id="rId64" w:history="1">
        <w:r w:rsidRPr="007C142C">
          <w:rPr>
            <w:rStyle w:val="Hyperlink"/>
            <w:rFonts w:ascii="Arial Narrow" w:hAnsi="Arial Narrow"/>
            <w:sz w:val="24"/>
            <w:szCs w:val="24"/>
          </w:rPr>
          <w:t>Key Personnel Sign off and Conflict of Interest Tool</w:t>
        </w:r>
      </w:hyperlink>
    </w:p>
    <w:p w14:paraId="415C8EA0" w14:textId="0A167D19" w:rsidR="007C142C" w:rsidRDefault="007C142C" w:rsidP="00C70DDB">
      <w:pPr>
        <w:pStyle w:val="ListParagraph"/>
        <w:numPr>
          <w:ilvl w:val="0"/>
          <w:numId w:val="34"/>
        </w:numPr>
        <w:rPr>
          <w:rFonts w:ascii="Arial Narrow" w:hAnsi="Arial Narrow"/>
          <w:sz w:val="24"/>
          <w:szCs w:val="24"/>
        </w:rPr>
      </w:pPr>
      <w:hyperlink r:id="rId65" w:history="1">
        <w:r w:rsidRPr="007C142C">
          <w:rPr>
            <w:rStyle w:val="Hyperlink"/>
            <w:rFonts w:ascii="Arial Narrow" w:hAnsi="Arial Narrow"/>
            <w:sz w:val="24"/>
            <w:szCs w:val="24"/>
          </w:rPr>
          <w:t>Authorized Signatory Chair/Dean Sign Off and Conflict of Interest Tool</w:t>
        </w:r>
      </w:hyperlink>
    </w:p>
    <w:p w14:paraId="1BC9E646" w14:textId="39648153" w:rsidR="007C142C" w:rsidRDefault="007C142C" w:rsidP="00C70DDB">
      <w:pPr>
        <w:pStyle w:val="ListParagraph"/>
        <w:numPr>
          <w:ilvl w:val="0"/>
          <w:numId w:val="34"/>
        </w:numPr>
        <w:rPr>
          <w:rFonts w:ascii="Arial Narrow" w:hAnsi="Arial Narrow"/>
          <w:sz w:val="24"/>
          <w:szCs w:val="24"/>
        </w:rPr>
      </w:pPr>
      <w:hyperlink r:id="rId66" w:history="1">
        <w:r w:rsidRPr="007C142C">
          <w:rPr>
            <w:rStyle w:val="Hyperlink"/>
            <w:rFonts w:ascii="Arial Narrow" w:hAnsi="Arial Narrow"/>
            <w:sz w:val="24"/>
            <w:szCs w:val="24"/>
          </w:rPr>
          <w:t>Labeling eProtocol Attachments</w:t>
        </w:r>
      </w:hyperlink>
    </w:p>
    <w:p w14:paraId="5FC21695" w14:textId="0CB6B2BD" w:rsidR="002E016F" w:rsidRPr="00C70DDB" w:rsidRDefault="002E016F" w:rsidP="00C70DDB">
      <w:pPr>
        <w:pStyle w:val="ListParagraph"/>
        <w:numPr>
          <w:ilvl w:val="0"/>
          <w:numId w:val="34"/>
        </w:numPr>
        <w:rPr>
          <w:rFonts w:ascii="Arial Narrow" w:hAnsi="Arial Narrow"/>
          <w:sz w:val="24"/>
          <w:szCs w:val="24"/>
        </w:rPr>
      </w:pPr>
      <w:hyperlink r:id="rId67" w:history="1">
        <w:r w:rsidRPr="002E016F">
          <w:rPr>
            <w:rStyle w:val="Hyperlink"/>
            <w:rFonts w:ascii="Arial Narrow" w:hAnsi="Arial Narrow"/>
            <w:sz w:val="24"/>
            <w:szCs w:val="24"/>
          </w:rPr>
          <w:t>Consent Waiver and Alteration of Consent</w:t>
        </w:r>
      </w:hyperlink>
      <w:r>
        <w:rPr>
          <w:rFonts w:ascii="Arial Narrow" w:hAnsi="Arial Narrow"/>
          <w:sz w:val="24"/>
          <w:szCs w:val="24"/>
        </w:rPr>
        <w:t xml:space="preserve"> </w:t>
      </w:r>
    </w:p>
    <w:p w14:paraId="7792181F" w14:textId="6126E990" w:rsidR="002E016F" w:rsidRDefault="002E016F" w:rsidP="00C70DDB">
      <w:pPr>
        <w:rPr>
          <w:rFonts w:ascii="Arial Narrow" w:hAnsi="Arial Narrow"/>
          <w:b/>
          <w:color w:val="006600"/>
          <w:sz w:val="28"/>
          <w:szCs w:val="24"/>
        </w:rPr>
      </w:pPr>
      <w:r w:rsidRPr="00C70DDB">
        <w:rPr>
          <w:rFonts w:ascii="Arial Narrow" w:hAnsi="Arial Narrow"/>
          <w:b/>
          <w:sz w:val="24"/>
          <w:szCs w:val="24"/>
        </w:rPr>
        <w:t xml:space="preserve">eProtocol drop in training events are scheduled regularly. Visit our </w:t>
      </w:r>
      <w:hyperlink r:id="rId68" w:history="1">
        <w:r w:rsidRPr="00C70DDB">
          <w:rPr>
            <w:rStyle w:val="Hyperlink"/>
            <w:rFonts w:ascii="Arial Narrow" w:hAnsi="Arial Narrow"/>
            <w:b/>
            <w:color w:val="0070C0"/>
            <w:sz w:val="24"/>
            <w:szCs w:val="24"/>
          </w:rPr>
          <w:t>Education Webpage</w:t>
        </w:r>
      </w:hyperlink>
      <w:r w:rsidRPr="00C70DDB">
        <w:rPr>
          <w:rFonts w:ascii="Arial Narrow" w:hAnsi="Arial Narrow"/>
          <w:b/>
          <w:sz w:val="24"/>
          <w:szCs w:val="24"/>
        </w:rPr>
        <w:t xml:space="preserve"> for our schedule of drop in training events. </w:t>
      </w:r>
    </w:p>
    <w:p w14:paraId="18AAD5CE" w14:textId="04BAEE47" w:rsidR="00B875E8" w:rsidRPr="00B875E8" w:rsidRDefault="00B875E8" w:rsidP="00B875E8">
      <w:pPr>
        <w:jc w:val="center"/>
        <w:rPr>
          <w:rFonts w:ascii="Arial Narrow" w:hAnsi="Arial Narrow"/>
          <w:b/>
          <w:color w:val="006600"/>
          <w:sz w:val="28"/>
          <w:szCs w:val="24"/>
        </w:rPr>
      </w:pPr>
      <w:r w:rsidRPr="00B875E8">
        <w:rPr>
          <w:rFonts w:ascii="Arial Narrow" w:hAnsi="Arial Narrow"/>
          <w:b/>
          <w:color w:val="006600"/>
          <w:sz w:val="28"/>
          <w:szCs w:val="24"/>
        </w:rPr>
        <w:t>Paper Submissions</w:t>
      </w:r>
      <w:r w:rsidR="00902C36">
        <w:rPr>
          <w:rFonts w:ascii="Arial Narrow" w:hAnsi="Arial Narrow"/>
          <w:b/>
          <w:color w:val="006600"/>
          <w:sz w:val="28"/>
          <w:szCs w:val="24"/>
        </w:rPr>
        <w:t>:  VA Only.</w:t>
      </w:r>
    </w:p>
    <w:p w14:paraId="5512D03C" w14:textId="0A9D6743" w:rsidR="001C213D" w:rsidRDefault="001C213D" w:rsidP="001C213D">
      <w:pPr>
        <w:rPr>
          <w:rFonts w:ascii="Arial Narrow" w:hAnsi="Arial Narrow"/>
          <w:sz w:val="24"/>
          <w:szCs w:val="24"/>
        </w:rPr>
      </w:pPr>
      <w:r w:rsidRPr="00B875E8">
        <w:rPr>
          <w:rFonts w:ascii="Arial Narrow" w:hAnsi="Arial Narrow"/>
          <w:sz w:val="24"/>
          <w:szCs w:val="24"/>
        </w:rPr>
        <w:t xml:space="preserve">Any research being submitted for exempt or expedited review, or for review by the MP2 committee will need to submit following the instructions below. </w:t>
      </w:r>
    </w:p>
    <w:p w14:paraId="538F1901" w14:textId="6F9EEA0C" w:rsidR="00312DF6" w:rsidRDefault="00312DF6" w:rsidP="001C213D">
      <w:pPr>
        <w:rPr>
          <w:rFonts w:ascii="Arial Narrow" w:hAnsi="Arial Narrow"/>
          <w:sz w:val="24"/>
          <w:szCs w:val="24"/>
        </w:rPr>
      </w:pPr>
      <w:r>
        <w:rPr>
          <w:rFonts w:ascii="Arial Narrow" w:hAnsi="Arial Narrow"/>
          <w:sz w:val="24"/>
          <w:szCs w:val="24"/>
        </w:rPr>
        <w:t xml:space="preserve">Note: This list of IRB applications covers the more commonly used applications. There are others that may apply to your research in less common situations. Please see our </w:t>
      </w:r>
      <w:hyperlink r:id="rId69" w:history="1">
        <w:r w:rsidRPr="00312DF6">
          <w:rPr>
            <w:rStyle w:val="Hyperlink"/>
            <w:rFonts w:ascii="Arial Narrow" w:hAnsi="Arial Narrow"/>
            <w:sz w:val="24"/>
            <w:szCs w:val="24"/>
          </w:rPr>
          <w:t>Forms and Submission Requirements webpage</w:t>
        </w:r>
      </w:hyperlink>
      <w:r>
        <w:rPr>
          <w:rFonts w:ascii="Arial Narrow" w:hAnsi="Arial Narrow"/>
          <w:sz w:val="24"/>
          <w:szCs w:val="24"/>
        </w:rPr>
        <w:t xml:space="preserve"> for a complete list. </w:t>
      </w:r>
    </w:p>
    <w:p w14:paraId="221660E8" w14:textId="4FAD0FEB" w:rsidR="002330CF" w:rsidRPr="002330CF" w:rsidRDefault="00BE5DE1" w:rsidP="001C213D">
      <w:pPr>
        <w:rPr>
          <w:rFonts w:ascii="Arial Narrow" w:hAnsi="Arial Narrow"/>
          <w:b/>
          <w:color w:val="006600"/>
          <w:sz w:val="24"/>
          <w:szCs w:val="24"/>
        </w:rPr>
      </w:pPr>
      <w:r w:rsidRPr="002330CF">
        <w:rPr>
          <w:rFonts w:ascii="Arial Narrow" w:hAnsi="Arial Narrow"/>
          <w:b/>
          <w:color w:val="006600"/>
          <w:sz w:val="24"/>
          <w:szCs w:val="24"/>
        </w:rPr>
        <w:t>Links to IRB Applications</w:t>
      </w:r>
      <w:r w:rsidR="002330CF" w:rsidRPr="002330CF">
        <w:rPr>
          <w:rFonts w:ascii="Arial Narrow" w:hAnsi="Arial Narrow"/>
          <w:b/>
          <w:color w:val="006600"/>
          <w:sz w:val="24"/>
          <w:szCs w:val="24"/>
        </w:rPr>
        <w:t>:</w:t>
      </w:r>
    </w:p>
    <w:p w14:paraId="1FFD7DDF" w14:textId="39BFBA31" w:rsidR="00BE5DE1" w:rsidRPr="00BE5DE1" w:rsidRDefault="00BE5DE1" w:rsidP="00BE5DE1">
      <w:pPr>
        <w:pStyle w:val="ListParagraph"/>
        <w:numPr>
          <w:ilvl w:val="0"/>
          <w:numId w:val="27"/>
        </w:numPr>
        <w:rPr>
          <w:rFonts w:ascii="Arial Narrow" w:hAnsi="Arial Narrow"/>
          <w:szCs w:val="24"/>
        </w:rPr>
      </w:pPr>
      <w:hyperlink r:id="rId70" w:history="1">
        <w:r w:rsidRPr="00BE5DE1">
          <w:rPr>
            <w:rStyle w:val="Hyperlink"/>
            <w:rFonts w:ascii="Arial Narrow" w:hAnsi="Arial Narrow"/>
            <w:sz w:val="24"/>
            <w:szCs w:val="24"/>
          </w:rPr>
          <w:t>Exempt Medical Protocol Summary Form:</w:t>
        </w:r>
      </w:hyperlink>
      <w:r w:rsidRPr="00BE5DE1">
        <w:rPr>
          <w:rFonts w:ascii="Arial Narrow" w:hAnsi="Arial Narrow"/>
          <w:sz w:val="24"/>
          <w:szCs w:val="24"/>
        </w:rPr>
        <w:t xml:space="preserve"> </w:t>
      </w:r>
      <w:r w:rsidRPr="00BE5DE1">
        <w:rPr>
          <w:rFonts w:ascii="Arial Narrow" w:hAnsi="Arial Narrow"/>
          <w:szCs w:val="24"/>
        </w:rPr>
        <w:t xml:space="preserve">Use this form if your study is considered medical research met one or more of the exempt categories described in #3. </w:t>
      </w:r>
    </w:p>
    <w:p w14:paraId="2002588E" w14:textId="5C4EA877" w:rsidR="00BE5DE1" w:rsidRPr="002330CF" w:rsidRDefault="00BE5DE1" w:rsidP="00BE5DE1">
      <w:pPr>
        <w:pStyle w:val="ListParagraph"/>
        <w:numPr>
          <w:ilvl w:val="0"/>
          <w:numId w:val="27"/>
        </w:numPr>
        <w:rPr>
          <w:rFonts w:ascii="Arial Narrow" w:hAnsi="Arial Narrow"/>
          <w:sz w:val="24"/>
          <w:szCs w:val="24"/>
        </w:rPr>
      </w:pPr>
      <w:hyperlink r:id="rId71" w:history="1">
        <w:r w:rsidRPr="00AB1670">
          <w:rPr>
            <w:rStyle w:val="Hyperlink"/>
            <w:rFonts w:ascii="Arial Narrow" w:hAnsi="Arial Narrow"/>
            <w:szCs w:val="24"/>
          </w:rPr>
          <w:t>Exempt Behavioral Protocol Summary Form:</w:t>
        </w:r>
      </w:hyperlink>
      <w:r w:rsidRPr="00BE5DE1">
        <w:rPr>
          <w:rFonts w:ascii="Arial Narrow" w:hAnsi="Arial Narrow"/>
          <w:szCs w:val="24"/>
        </w:rPr>
        <w:t xml:space="preserve"> Use this form if your study is considered behavioral, social, or education research and it met one or more of the exempt categories described in #3</w:t>
      </w:r>
    </w:p>
    <w:p w14:paraId="50A1D1D1" w14:textId="151E6A22" w:rsidR="002330CF" w:rsidRPr="002330CF" w:rsidRDefault="002330CF" w:rsidP="002330CF">
      <w:pPr>
        <w:ind w:left="720"/>
        <w:rPr>
          <w:rFonts w:ascii="Arial Narrow" w:hAnsi="Arial Narrow"/>
          <w:sz w:val="24"/>
          <w:szCs w:val="24"/>
        </w:rPr>
      </w:pPr>
      <w:r w:rsidRPr="008F5415">
        <w:rPr>
          <w:rFonts w:ascii="Arial Narrow" w:hAnsi="Arial Narrow"/>
          <w:b/>
          <w:color w:val="006600"/>
          <w:sz w:val="24"/>
          <w:szCs w:val="24"/>
        </w:rPr>
        <w:t>Expedited Category Appendices:</w:t>
      </w:r>
      <w:r w:rsidRPr="008F5415">
        <w:rPr>
          <w:rFonts w:ascii="Arial Narrow" w:hAnsi="Arial Narrow"/>
          <w:color w:val="006600"/>
          <w:sz w:val="24"/>
          <w:szCs w:val="24"/>
        </w:rPr>
        <w:t xml:space="preserve"> </w:t>
      </w:r>
      <w:r>
        <w:rPr>
          <w:rFonts w:ascii="Arial Narrow" w:hAnsi="Arial Narrow"/>
          <w:sz w:val="24"/>
          <w:szCs w:val="24"/>
        </w:rPr>
        <w:t xml:space="preserve">Note- If your study falls under any of the expedited review categories below, you will need to include the corresponding appendix with your submission. </w:t>
      </w:r>
    </w:p>
    <w:p w14:paraId="6B43DDE8" w14:textId="53A45A22" w:rsidR="00BE5DE1" w:rsidRPr="008F5415" w:rsidRDefault="00BE5DE1" w:rsidP="00BE5DE1">
      <w:pPr>
        <w:pStyle w:val="ListParagraph"/>
        <w:numPr>
          <w:ilvl w:val="1"/>
          <w:numId w:val="27"/>
        </w:numPr>
        <w:rPr>
          <w:rFonts w:ascii="Arial Narrow" w:hAnsi="Arial Narrow"/>
          <w:sz w:val="24"/>
          <w:szCs w:val="24"/>
        </w:rPr>
      </w:pPr>
      <w:hyperlink r:id="rId72" w:history="1">
        <w:r w:rsidRPr="008F5415">
          <w:rPr>
            <w:rStyle w:val="Hyperlink"/>
            <w:rFonts w:ascii="Arial Narrow" w:hAnsi="Arial Narrow"/>
            <w:color w:val="auto"/>
            <w:szCs w:val="24"/>
          </w:rPr>
          <w:t>Exempt Category 1 Appendix</w:t>
        </w:r>
      </w:hyperlink>
    </w:p>
    <w:p w14:paraId="555C59AF" w14:textId="088D33EB" w:rsidR="00BE5DE1" w:rsidRPr="008F5415" w:rsidRDefault="00BE5DE1" w:rsidP="00BE5DE1">
      <w:pPr>
        <w:pStyle w:val="ListParagraph"/>
        <w:numPr>
          <w:ilvl w:val="1"/>
          <w:numId w:val="27"/>
        </w:numPr>
        <w:rPr>
          <w:rFonts w:ascii="Arial Narrow" w:hAnsi="Arial Narrow"/>
          <w:sz w:val="24"/>
          <w:szCs w:val="24"/>
        </w:rPr>
      </w:pPr>
      <w:hyperlink r:id="rId73" w:history="1">
        <w:r w:rsidRPr="008F5415">
          <w:rPr>
            <w:rStyle w:val="Hyperlink"/>
            <w:rFonts w:ascii="Arial Narrow" w:hAnsi="Arial Narrow"/>
            <w:color w:val="auto"/>
            <w:szCs w:val="24"/>
          </w:rPr>
          <w:t>Exempt Category 2 Appendix</w:t>
        </w:r>
      </w:hyperlink>
    </w:p>
    <w:p w14:paraId="001182E2" w14:textId="11E32B6B" w:rsidR="00BE5DE1" w:rsidRPr="008F5415" w:rsidRDefault="00BE5DE1" w:rsidP="00BE5DE1">
      <w:pPr>
        <w:pStyle w:val="ListParagraph"/>
        <w:numPr>
          <w:ilvl w:val="1"/>
          <w:numId w:val="27"/>
        </w:numPr>
        <w:rPr>
          <w:rFonts w:ascii="Arial Narrow" w:hAnsi="Arial Narrow"/>
          <w:sz w:val="24"/>
          <w:szCs w:val="24"/>
        </w:rPr>
      </w:pPr>
      <w:hyperlink r:id="rId74" w:history="1">
        <w:r w:rsidRPr="008F5415">
          <w:rPr>
            <w:rStyle w:val="Hyperlink"/>
            <w:rFonts w:ascii="Arial Narrow" w:hAnsi="Arial Narrow"/>
            <w:color w:val="auto"/>
            <w:szCs w:val="24"/>
          </w:rPr>
          <w:t>Exempt Category 3 Appendix</w:t>
        </w:r>
      </w:hyperlink>
    </w:p>
    <w:p w14:paraId="4DFA951C" w14:textId="6C4EDE61" w:rsidR="00BE5DE1" w:rsidRPr="008F5415" w:rsidRDefault="00BE5DE1" w:rsidP="00BE5DE1">
      <w:pPr>
        <w:pStyle w:val="ListParagraph"/>
        <w:numPr>
          <w:ilvl w:val="1"/>
          <w:numId w:val="27"/>
        </w:numPr>
        <w:rPr>
          <w:rFonts w:ascii="Arial Narrow" w:hAnsi="Arial Narrow"/>
          <w:sz w:val="24"/>
          <w:szCs w:val="24"/>
        </w:rPr>
      </w:pPr>
      <w:hyperlink r:id="rId75" w:history="1">
        <w:r w:rsidRPr="008F5415">
          <w:rPr>
            <w:rStyle w:val="Hyperlink"/>
            <w:rFonts w:ascii="Arial Narrow" w:hAnsi="Arial Narrow"/>
            <w:color w:val="auto"/>
            <w:szCs w:val="24"/>
          </w:rPr>
          <w:t>Exempt Category 4 Appendix</w:t>
        </w:r>
      </w:hyperlink>
    </w:p>
    <w:p w14:paraId="4F4D45A6" w14:textId="2B7A8B0C" w:rsidR="00BE5DE1" w:rsidRPr="008F5415" w:rsidRDefault="00BE5DE1" w:rsidP="00BE5DE1">
      <w:pPr>
        <w:pStyle w:val="ListParagraph"/>
        <w:numPr>
          <w:ilvl w:val="1"/>
          <w:numId w:val="27"/>
        </w:numPr>
        <w:rPr>
          <w:rFonts w:ascii="Arial Narrow" w:hAnsi="Arial Narrow"/>
          <w:sz w:val="24"/>
          <w:szCs w:val="24"/>
        </w:rPr>
      </w:pPr>
      <w:hyperlink r:id="rId76" w:history="1">
        <w:r w:rsidRPr="008F5415">
          <w:rPr>
            <w:rStyle w:val="Hyperlink"/>
            <w:rFonts w:ascii="Arial Narrow" w:hAnsi="Arial Narrow"/>
            <w:color w:val="auto"/>
            <w:szCs w:val="24"/>
          </w:rPr>
          <w:t>Appendix M: Limited IRB Review:</w:t>
        </w:r>
      </w:hyperlink>
      <w:r w:rsidRPr="008F5415">
        <w:rPr>
          <w:rFonts w:ascii="Arial Narrow" w:hAnsi="Arial Narrow"/>
          <w:szCs w:val="24"/>
        </w:rPr>
        <w:t xml:space="preserve"> Use this form if your study falls under exempt category 2 or 3 and you will be collecting identifiable data from your research participants.</w:t>
      </w:r>
    </w:p>
    <w:p w14:paraId="33A05F48" w14:textId="7304F670" w:rsidR="00BE5DE1" w:rsidRPr="0092785B" w:rsidRDefault="002330CF" w:rsidP="00BE5DE1">
      <w:pPr>
        <w:pStyle w:val="ListParagraph"/>
        <w:numPr>
          <w:ilvl w:val="0"/>
          <w:numId w:val="27"/>
        </w:numPr>
        <w:rPr>
          <w:rFonts w:ascii="Arial Narrow" w:hAnsi="Arial Narrow"/>
          <w:sz w:val="24"/>
          <w:szCs w:val="24"/>
        </w:rPr>
      </w:pPr>
      <w:hyperlink r:id="rId77" w:history="1">
        <w:r w:rsidRPr="008F5415">
          <w:rPr>
            <w:rStyle w:val="Hyperlink"/>
            <w:rFonts w:ascii="Arial Narrow" w:hAnsi="Arial Narrow"/>
            <w:color w:val="auto"/>
            <w:sz w:val="24"/>
            <w:szCs w:val="24"/>
          </w:rPr>
          <w:t>Medical/Behavioral Protocol Summary Form:</w:t>
        </w:r>
      </w:hyperlink>
      <w:r w:rsidRPr="008F5415">
        <w:rPr>
          <w:rFonts w:ascii="Arial Narrow" w:hAnsi="Arial Narrow"/>
          <w:sz w:val="24"/>
          <w:szCs w:val="24"/>
        </w:rPr>
        <w:t xml:space="preserve"> Use this form if your study falls under one or more expedited category, or is considered gr</w:t>
      </w:r>
      <w:r w:rsidRPr="0092785B">
        <w:rPr>
          <w:rFonts w:ascii="Arial Narrow" w:hAnsi="Arial Narrow"/>
          <w:sz w:val="24"/>
          <w:szCs w:val="24"/>
        </w:rPr>
        <w:t xml:space="preserve">eater than minimal risk (research that adds to the risk a reasonable individual encounters in their </w:t>
      </w:r>
      <w:r w:rsidR="008F5415" w:rsidRPr="0092785B">
        <w:rPr>
          <w:rFonts w:ascii="Arial Narrow" w:hAnsi="Arial Narrow"/>
          <w:sz w:val="24"/>
          <w:szCs w:val="24"/>
        </w:rPr>
        <w:t>everyday</w:t>
      </w:r>
      <w:r w:rsidRPr="0092785B">
        <w:rPr>
          <w:rFonts w:ascii="Arial Narrow" w:hAnsi="Arial Narrow"/>
          <w:sz w:val="24"/>
          <w:szCs w:val="24"/>
        </w:rPr>
        <w:t xml:space="preserve"> life) and requires review by a fully convened board. </w:t>
      </w:r>
    </w:p>
    <w:p w14:paraId="7D002E2F" w14:textId="334DCF70" w:rsidR="002330CF" w:rsidRPr="008F5415" w:rsidRDefault="002330CF" w:rsidP="002330CF">
      <w:pPr>
        <w:ind w:left="720"/>
        <w:rPr>
          <w:rFonts w:ascii="Arial Narrow" w:hAnsi="Arial Narrow"/>
          <w:b/>
          <w:sz w:val="24"/>
          <w:szCs w:val="24"/>
        </w:rPr>
      </w:pPr>
      <w:r w:rsidRPr="008F5415">
        <w:rPr>
          <w:rFonts w:ascii="Arial Narrow" w:hAnsi="Arial Narrow"/>
          <w:b/>
          <w:sz w:val="24"/>
          <w:szCs w:val="24"/>
        </w:rPr>
        <w:t>Appendices</w:t>
      </w:r>
      <w:r w:rsidRPr="008F5415">
        <w:rPr>
          <w:rFonts w:ascii="Arial Narrow" w:hAnsi="Arial Narrow"/>
          <w:sz w:val="24"/>
          <w:szCs w:val="24"/>
        </w:rPr>
        <w:t>: Note- if your study involves any of the elements associated with the appendices listed below, you will need to include the corresponding appendix with your submission.</w:t>
      </w:r>
      <w:r w:rsidRPr="008F5415">
        <w:rPr>
          <w:rFonts w:ascii="Arial Narrow" w:hAnsi="Arial Narrow"/>
          <w:b/>
          <w:sz w:val="24"/>
          <w:szCs w:val="24"/>
        </w:rPr>
        <w:t xml:space="preserve"> </w:t>
      </w:r>
    </w:p>
    <w:p w14:paraId="64376674" w14:textId="791D630C" w:rsidR="002330CF" w:rsidRPr="008F5415" w:rsidRDefault="008F5415" w:rsidP="002330CF">
      <w:pPr>
        <w:pStyle w:val="ListParagraph"/>
        <w:numPr>
          <w:ilvl w:val="0"/>
          <w:numId w:val="27"/>
        </w:numPr>
        <w:rPr>
          <w:rFonts w:ascii="Arial Narrow" w:hAnsi="Arial Narrow"/>
          <w:sz w:val="24"/>
          <w:szCs w:val="24"/>
        </w:rPr>
      </w:pPr>
      <w:hyperlink r:id="rId78" w:history="1">
        <w:r w:rsidR="002330CF" w:rsidRPr="008F5415">
          <w:rPr>
            <w:rStyle w:val="Hyperlink"/>
            <w:rFonts w:ascii="Arial Narrow" w:hAnsi="Arial Narrow"/>
            <w:sz w:val="24"/>
            <w:szCs w:val="24"/>
          </w:rPr>
          <w:t>Appendix A- International Research</w:t>
        </w:r>
      </w:hyperlink>
    </w:p>
    <w:p w14:paraId="29178751" w14:textId="3671114A" w:rsidR="002330CF" w:rsidRPr="008F5415" w:rsidRDefault="008F5415" w:rsidP="002330CF">
      <w:pPr>
        <w:pStyle w:val="ListParagraph"/>
        <w:numPr>
          <w:ilvl w:val="0"/>
          <w:numId w:val="27"/>
        </w:numPr>
        <w:rPr>
          <w:rFonts w:ascii="Arial Narrow" w:hAnsi="Arial Narrow"/>
          <w:sz w:val="24"/>
          <w:szCs w:val="24"/>
        </w:rPr>
      </w:pPr>
      <w:hyperlink r:id="rId79" w:history="1">
        <w:r w:rsidR="002330CF" w:rsidRPr="008F5415">
          <w:rPr>
            <w:rStyle w:val="Hyperlink"/>
            <w:rFonts w:ascii="Arial Narrow" w:hAnsi="Arial Narrow"/>
            <w:sz w:val="24"/>
            <w:szCs w:val="24"/>
          </w:rPr>
          <w:t>Appendix B- Internet Use in Research</w:t>
        </w:r>
      </w:hyperlink>
    </w:p>
    <w:p w14:paraId="164928E5" w14:textId="183C5B9F" w:rsidR="002330CF" w:rsidRPr="008F5415" w:rsidRDefault="008F5415" w:rsidP="002330CF">
      <w:pPr>
        <w:pStyle w:val="ListParagraph"/>
        <w:numPr>
          <w:ilvl w:val="0"/>
          <w:numId w:val="27"/>
        </w:numPr>
        <w:rPr>
          <w:rFonts w:ascii="Arial Narrow" w:hAnsi="Arial Narrow"/>
          <w:sz w:val="24"/>
          <w:szCs w:val="24"/>
        </w:rPr>
      </w:pPr>
      <w:hyperlink r:id="rId80" w:history="1">
        <w:r w:rsidR="002330CF" w:rsidRPr="008F5415">
          <w:rPr>
            <w:rStyle w:val="Hyperlink"/>
            <w:rFonts w:ascii="Arial Narrow" w:hAnsi="Arial Narrow"/>
            <w:sz w:val="24"/>
            <w:szCs w:val="24"/>
          </w:rPr>
          <w:t>Appendix C- Children as Research Participants</w:t>
        </w:r>
      </w:hyperlink>
    </w:p>
    <w:p w14:paraId="13AF9680" w14:textId="7E9A9095" w:rsidR="002330CF" w:rsidRPr="008F5415" w:rsidRDefault="008F5415" w:rsidP="002330CF">
      <w:pPr>
        <w:pStyle w:val="ListParagraph"/>
        <w:numPr>
          <w:ilvl w:val="0"/>
          <w:numId w:val="27"/>
        </w:numPr>
        <w:rPr>
          <w:rFonts w:ascii="Arial Narrow" w:hAnsi="Arial Narrow"/>
          <w:sz w:val="24"/>
          <w:szCs w:val="24"/>
        </w:rPr>
      </w:pPr>
      <w:hyperlink r:id="rId81" w:history="1">
        <w:r w:rsidR="002330CF" w:rsidRPr="008F5415">
          <w:rPr>
            <w:rStyle w:val="Hyperlink"/>
            <w:rFonts w:ascii="Arial Narrow" w:hAnsi="Arial Narrow"/>
            <w:sz w:val="24"/>
            <w:szCs w:val="24"/>
          </w:rPr>
          <w:t>Appendix D- Adult Research Participants with Impaired Decision-Making Ability</w:t>
        </w:r>
      </w:hyperlink>
    </w:p>
    <w:p w14:paraId="042AB5F7" w14:textId="148B676D" w:rsidR="002330CF" w:rsidRPr="008F5415" w:rsidRDefault="008F5415" w:rsidP="002330CF">
      <w:pPr>
        <w:pStyle w:val="ListParagraph"/>
        <w:numPr>
          <w:ilvl w:val="0"/>
          <w:numId w:val="27"/>
        </w:numPr>
        <w:rPr>
          <w:rFonts w:ascii="Arial Narrow" w:hAnsi="Arial Narrow"/>
          <w:sz w:val="24"/>
          <w:szCs w:val="24"/>
        </w:rPr>
      </w:pPr>
      <w:hyperlink r:id="rId82" w:history="1">
        <w:r w:rsidR="002330CF" w:rsidRPr="008F5415">
          <w:rPr>
            <w:rStyle w:val="Hyperlink"/>
            <w:rFonts w:ascii="Arial Narrow" w:hAnsi="Arial Narrow"/>
            <w:sz w:val="24"/>
            <w:szCs w:val="24"/>
          </w:rPr>
          <w:t>Appendix E- Prisoners as Research Participants</w:t>
        </w:r>
      </w:hyperlink>
    </w:p>
    <w:p w14:paraId="464A2AC1" w14:textId="1ED9FCA6" w:rsidR="002330CF" w:rsidRPr="008F5415" w:rsidRDefault="008F5415" w:rsidP="002330CF">
      <w:pPr>
        <w:pStyle w:val="ListParagraph"/>
        <w:numPr>
          <w:ilvl w:val="0"/>
          <w:numId w:val="27"/>
        </w:numPr>
        <w:rPr>
          <w:rFonts w:ascii="Arial Narrow" w:hAnsi="Arial Narrow"/>
          <w:sz w:val="24"/>
          <w:szCs w:val="24"/>
        </w:rPr>
      </w:pPr>
      <w:hyperlink r:id="rId83" w:history="1">
        <w:r w:rsidR="002330CF" w:rsidRPr="008F5415">
          <w:rPr>
            <w:rStyle w:val="Hyperlink"/>
            <w:rFonts w:ascii="Arial Narrow" w:hAnsi="Arial Narrow"/>
            <w:sz w:val="24"/>
            <w:szCs w:val="24"/>
          </w:rPr>
          <w:t>Appendix F- Use of Drugs, Biologic Agents, or Devices</w:t>
        </w:r>
      </w:hyperlink>
    </w:p>
    <w:p w14:paraId="3EC3D634" w14:textId="0680D16F" w:rsidR="002330CF" w:rsidRPr="008F5415" w:rsidRDefault="008F5415" w:rsidP="002330CF">
      <w:pPr>
        <w:pStyle w:val="ListParagraph"/>
        <w:numPr>
          <w:ilvl w:val="0"/>
          <w:numId w:val="27"/>
        </w:numPr>
        <w:rPr>
          <w:rFonts w:ascii="Arial Narrow" w:hAnsi="Arial Narrow"/>
          <w:sz w:val="24"/>
          <w:szCs w:val="24"/>
        </w:rPr>
      </w:pPr>
      <w:hyperlink r:id="rId84" w:history="1">
        <w:r w:rsidR="002330CF" w:rsidRPr="008F5415">
          <w:rPr>
            <w:rStyle w:val="Hyperlink"/>
            <w:rFonts w:ascii="Arial Narrow" w:hAnsi="Arial Narrow"/>
            <w:sz w:val="24"/>
            <w:szCs w:val="24"/>
          </w:rPr>
          <w:t>Appendix G- Imaging/Diagnostic Radiation</w:t>
        </w:r>
      </w:hyperlink>
    </w:p>
    <w:p w14:paraId="5174F934" w14:textId="24503701" w:rsidR="002330CF" w:rsidRPr="008F5415" w:rsidRDefault="008F5415" w:rsidP="008F5415">
      <w:pPr>
        <w:pStyle w:val="ListParagraph"/>
        <w:numPr>
          <w:ilvl w:val="1"/>
          <w:numId w:val="27"/>
        </w:numPr>
        <w:rPr>
          <w:rFonts w:ascii="Arial Narrow" w:hAnsi="Arial Narrow"/>
          <w:sz w:val="24"/>
          <w:szCs w:val="24"/>
        </w:rPr>
      </w:pPr>
      <w:hyperlink r:id="rId85" w:history="1">
        <w:r w:rsidR="002330CF" w:rsidRPr="008F5415">
          <w:rPr>
            <w:rStyle w:val="Hyperlink"/>
            <w:rFonts w:ascii="Arial Narrow" w:hAnsi="Arial Narrow"/>
            <w:sz w:val="24"/>
            <w:szCs w:val="24"/>
          </w:rPr>
          <w:t>Radiation Exposure Calculation</w:t>
        </w:r>
      </w:hyperlink>
    </w:p>
    <w:p w14:paraId="51D1C727" w14:textId="1EF541D7" w:rsidR="002330CF" w:rsidRPr="008F5415" w:rsidRDefault="008F5415" w:rsidP="002330CF">
      <w:pPr>
        <w:pStyle w:val="ListParagraph"/>
        <w:numPr>
          <w:ilvl w:val="0"/>
          <w:numId w:val="27"/>
        </w:numPr>
        <w:rPr>
          <w:rFonts w:ascii="Arial Narrow" w:hAnsi="Arial Narrow"/>
          <w:sz w:val="24"/>
          <w:szCs w:val="24"/>
        </w:rPr>
      </w:pPr>
      <w:hyperlink r:id="rId86" w:history="1">
        <w:r w:rsidR="002330CF" w:rsidRPr="008F5415">
          <w:rPr>
            <w:rStyle w:val="Hyperlink"/>
            <w:rFonts w:ascii="Arial Narrow" w:hAnsi="Arial Narrow"/>
            <w:sz w:val="24"/>
            <w:szCs w:val="24"/>
          </w:rPr>
          <w:t>Appendix H- The use of Biological Specimens</w:t>
        </w:r>
      </w:hyperlink>
    </w:p>
    <w:p w14:paraId="5B688CF6" w14:textId="4D92972C" w:rsidR="002330CF" w:rsidRPr="008F5415" w:rsidRDefault="008F5415" w:rsidP="002330CF">
      <w:pPr>
        <w:pStyle w:val="ListParagraph"/>
        <w:numPr>
          <w:ilvl w:val="0"/>
          <w:numId w:val="27"/>
        </w:numPr>
        <w:rPr>
          <w:rFonts w:ascii="Arial Narrow" w:hAnsi="Arial Narrow"/>
          <w:sz w:val="24"/>
          <w:szCs w:val="24"/>
        </w:rPr>
      </w:pPr>
      <w:hyperlink r:id="rId87" w:history="1">
        <w:r w:rsidR="002330CF" w:rsidRPr="008F5415">
          <w:rPr>
            <w:rStyle w:val="Hyperlink"/>
            <w:rFonts w:ascii="Arial Narrow" w:hAnsi="Arial Narrow"/>
            <w:sz w:val="24"/>
            <w:szCs w:val="24"/>
          </w:rPr>
          <w:t>Appendix I- Research Funded by a Component of the Department of Defense (DOD)</w:t>
        </w:r>
      </w:hyperlink>
    </w:p>
    <w:p w14:paraId="06E5F22F" w14:textId="0936E56F" w:rsidR="008F5415" w:rsidRPr="008F5415" w:rsidRDefault="008F5415" w:rsidP="002330CF">
      <w:pPr>
        <w:pStyle w:val="ListParagraph"/>
        <w:numPr>
          <w:ilvl w:val="0"/>
          <w:numId w:val="27"/>
        </w:numPr>
        <w:rPr>
          <w:rFonts w:ascii="Arial Narrow" w:hAnsi="Arial Narrow"/>
          <w:sz w:val="24"/>
          <w:szCs w:val="24"/>
        </w:rPr>
      </w:pPr>
      <w:hyperlink r:id="rId88" w:history="1">
        <w:r w:rsidRPr="008F5415">
          <w:rPr>
            <w:rStyle w:val="Hyperlink"/>
            <w:rFonts w:ascii="Arial Narrow" w:hAnsi="Arial Narrow"/>
            <w:sz w:val="24"/>
            <w:szCs w:val="24"/>
          </w:rPr>
          <w:t>Appendix J- Studies Conducted at or by the VA</w:t>
        </w:r>
      </w:hyperlink>
    </w:p>
    <w:p w14:paraId="5D0D9312" w14:textId="164AA01D" w:rsidR="008F5415" w:rsidRPr="008F5415" w:rsidRDefault="008F5415" w:rsidP="002330CF">
      <w:pPr>
        <w:pStyle w:val="ListParagraph"/>
        <w:numPr>
          <w:ilvl w:val="0"/>
          <w:numId w:val="27"/>
        </w:numPr>
        <w:rPr>
          <w:rFonts w:ascii="Arial Narrow" w:hAnsi="Arial Narrow"/>
          <w:sz w:val="24"/>
          <w:szCs w:val="24"/>
        </w:rPr>
      </w:pPr>
      <w:hyperlink r:id="rId89" w:history="1">
        <w:r w:rsidRPr="008F5415">
          <w:rPr>
            <w:rStyle w:val="Hyperlink"/>
            <w:rFonts w:ascii="Arial Narrow" w:hAnsi="Arial Narrow"/>
            <w:sz w:val="24"/>
            <w:szCs w:val="24"/>
          </w:rPr>
          <w:t>Appendix K- Pregnancy, Fetuses, Neonates</w:t>
        </w:r>
      </w:hyperlink>
    </w:p>
    <w:p w14:paraId="4BC89E92" w14:textId="1801DC7E" w:rsidR="008F5415" w:rsidRPr="008F5415" w:rsidRDefault="008F5415" w:rsidP="002330CF">
      <w:pPr>
        <w:pStyle w:val="ListParagraph"/>
        <w:numPr>
          <w:ilvl w:val="0"/>
          <w:numId w:val="27"/>
        </w:numPr>
        <w:rPr>
          <w:rFonts w:ascii="Arial Narrow" w:hAnsi="Arial Narrow"/>
          <w:sz w:val="24"/>
          <w:szCs w:val="24"/>
        </w:rPr>
      </w:pPr>
      <w:hyperlink r:id="rId90" w:history="1">
        <w:r w:rsidRPr="008F5415">
          <w:rPr>
            <w:rStyle w:val="Hyperlink"/>
            <w:rFonts w:ascii="Arial Narrow" w:hAnsi="Arial Narrow"/>
            <w:sz w:val="24"/>
            <w:szCs w:val="24"/>
          </w:rPr>
          <w:t>Appendix L- NIH Genomic Data Sharing</w:t>
        </w:r>
      </w:hyperlink>
    </w:p>
    <w:p w14:paraId="05CA49F6" w14:textId="649732FA" w:rsidR="008F5415" w:rsidRDefault="008F5415" w:rsidP="008F5415">
      <w:pPr>
        <w:pStyle w:val="ListParagraph"/>
        <w:numPr>
          <w:ilvl w:val="1"/>
          <w:numId w:val="27"/>
        </w:numPr>
        <w:rPr>
          <w:rFonts w:ascii="Arial Narrow" w:hAnsi="Arial Narrow"/>
          <w:sz w:val="24"/>
          <w:szCs w:val="24"/>
        </w:rPr>
      </w:pPr>
      <w:hyperlink r:id="rId91" w:history="1">
        <w:r w:rsidRPr="008F5415">
          <w:rPr>
            <w:rStyle w:val="Hyperlink"/>
            <w:rFonts w:ascii="Arial Narrow" w:hAnsi="Arial Narrow"/>
            <w:sz w:val="24"/>
            <w:szCs w:val="24"/>
          </w:rPr>
          <w:t>Institutional Certification: Genetic/Genomic Data Sharing</w:t>
        </w:r>
      </w:hyperlink>
    </w:p>
    <w:p w14:paraId="178B7E42" w14:textId="552CF4F9" w:rsidR="00312DF6" w:rsidRDefault="00312DF6" w:rsidP="00312DF6">
      <w:pPr>
        <w:ind w:left="360"/>
        <w:rPr>
          <w:rFonts w:ascii="Arial Narrow" w:hAnsi="Arial Narrow"/>
          <w:sz w:val="24"/>
          <w:szCs w:val="24"/>
        </w:rPr>
      </w:pPr>
      <w:r>
        <w:rPr>
          <w:rFonts w:ascii="Arial Narrow" w:hAnsi="Arial Narrow"/>
          <w:sz w:val="24"/>
          <w:szCs w:val="24"/>
        </w:rPr>
        <w:t>Additional Forms That May Be Required:</w:t>
      </w:r>
    </w:p>
    <w:p w14:paraId="38BECF59" w14:textId="12D5F12D" w:rsidR="00312DF6" w:rsidRDefault="00312DF6" w:rsidP="00312DF6">
      <w:pPr>
        <w:pStyle w:val="ListParagraph"/>
        <w:numPr>
          <w:ilvl w:val="0"/>
          <w:numId w:val="35"/>
        </w:numPr>
        <w:rPr>
          <w:rFonts w:ascii="Arial Narrow" w:hAnsi="Arial Narrow"/>
          <w:sz w:val="24"/>
          <w:szCs w:val="24"/>
        </w:rPr>
      </w:pPr>
      <w:hyperlink r:id="rId92" w:history="1">
        <w:r w:rsidRPr="00312DF6">
          <w:rPr>
            <w:rStyle w:val="Hyperlink"/>
            <w:rFonts w:ascii="Arial Narrow" w:hAnsi="Arial Narrow"/>
            <w:sz w:val="24"/>
            <w:szCs w:val="24"/>
          </w:rPr>
          <w:t>HIPAA Summary Form: Use this form if your study involves Protected Health Information (PHI)</w:t>
        </w:r>
      </w:hyperlink>
    </w:p>
    <w:p w14:paraId="76B01954" w14:textId="3D75022A" w:rsidR="00312DF6" w:rsidRPr="00312DF6" w:rsidRDefault="00312DF6" w:rsidP="00312DF6">
      <w:pPr>
        <w:pStyle w:val="ListParagraph"/>
        <w:numPr>
          <w:ilvl w:val="0"/>
          <w:numId w:val="35"/>
        </w:numPr>
        <w:rPr>
          <w:rFonts w:ascii="Arial Narrow" w:hAnsi="Arial Narrow"/>
          <w:sz w:val="24"/>
          <w:szCs w:val="24"/>
        </w:rPr>
      </w:pPr>
      <w:hyperlink r:id="rId93" w:history="1">
        <w:r w:rsidRPr="00312DF6">
          <w:rPr>
            <w:rStyle w:val="Hyperlink"/>
            <w:rFonts w:ascii="Arial Narrow" w:hAnsi="Arial Narrow"/>
            <w:sz w:val="24"/>
            <w:szCs w:val="24"/>
          </w:rPr>
          <w:t>VA Studies Documentation of Waiver of HIPAA Authorization for Research- Use this form if you are requesting a waiver of HIPAA Authorization.</w:t>
        </w:r>
      </w:hyperlink>
      <w:r>
        <w:rPr>
          <w:rFonts w:ascii="Arial Narrow" w:hAnsi="Arial Narrow"/>
          <w:sz w:val="24"/>
          <w:szCs w:val="24"/>
        </w:rPr>
        <w:t xml:space="preserve"> </w:t>
      </w:r>
    </w:p>
    <w:tbl>
      <w:tblPr>
        <w:tblStyle w:val="TableGrid"/>
        <w:tblW w:w="0" w:type="auto"/>
        <w:tblLook w:val="04A0" w:firstRow="1" w:lastRow="0" w:firstColumn="1" w:lastColumn="0" w:noHBand="0" w:noVBand="1"/>
      </w:tblPr>
      <w:tblGrid>
        <w:gridCol w:w="555"/>
        <w:gridCol w:w="10245"/>
      </w:tblGrid>
      <w:tr w:rsidR="00FE40A4" w:rsidRPr="009013D6" w14:paraId="4AA29293" w14:textId="77777777" w:rsidTr="001C213D">
        <w:tc>
          <w:tcPr>
            <w:tcW w:w="10800" w:type="dxa"/>
            <w:gridSpan w:val="2"/>
            <w:tcBorders>
              <w:top w:val="nil"/>
              <w:left w:val="nil"/>
              <w:right w:val="nil"/>
            </w:tcBorders>
            <w:shd w:val="clear" w:color="auto" w:fill="auto"/>
          </w:tcPr>
          <w:p w14:paraId="7AF5AD37" w14:textId="1D8DF07C" w:rsidR="002330CF" w:rsidRDefault="002330CF" w:rsidP="00312DF6">
            <w:pPr>
              <w:rPr>
                <w:rFonts w:ascii="Arial Narrow" w:hAnsi="Arial Narrow"/>
                <w:b/>
                <w:color w:val="008000"/>
                <w:sz w:val="28"/>
                <w:szCs w:val="24"/>
              </w:rPr>
            </w:pPr>
          </w:p>
          <w:p w14:paraId="1A47AC1D" w14:textId="1BA6FF70" w:rsidR="00FE40A4" w:rsidRPr="001C213D" w:rsidRDefault="009013D6" w:rsidP="008F5415">
            <w:pPr>
              <w:jc w:val="center"/>
              <w:rPr>
                <w:rFonts w:ascii="Arial Narrow" w:hAnsi="Arial Narrow"/>
                <w:b/>
                <w:color w:val="008000"/>
                <w:sz w:val="28"/>
                <w:szCs w:val="24"/>
              </w:rPr>
            </w:pPr>
            <w:r w:rsidRPr="001C213D">
              <w:rPr>
                <w:rFonts w:ascii="Arial Narrow" w:hAnsi="Arial Narrow"/>
                <w:b/>
                <w:noProof/>
                <w:color w:val="008000"/>
                <w:sz w:val="28"/>
                <w:szCs w:val="24"/>
              </w:rPr>
              <w:drawing>
                <wp:anchor distT="0" distB="0" distL="114300" distR="114300" simplePos="0" relativeHeight="251650560" behindDoc="0" locked="0" layoutInCell="1" allowOverlap="1" wp14:anchorId="235C6D96" wp14:editId="70F2A64C">
                  <wp:simplePos x="0" y="0"/>
                  <wp:positionH relativeFrom="column">
                    <wp:posOffset>1905</wp:posOffset>
                  </wp:positionH>
                  <wp:positionV relativeFrom="paragraph">
                    <wp:posOffset>-103505</wp:posOffset>
                  </wp:positionV>
                  <wp:extent cx="304800" cy="2724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liponious-green-tick[2].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304800" cy="272415"/>
                          </a:xfrm>
                          <a:prstGeom prst="rect">
                            <a:avLst/>
                          </a:prstGeom>
                        </pic:spPr>
                      </pic:pic>
                    </a:graphicData>
                  </a:graphic>
                  <wp14:sizeRelH relativeFrom="margin">
                    <wp14:pctWidth>0</wp14:pctWidth>
                  </wp14:sizeRelH>
                  <wp14:sizeRelV relativeFrom="margin">
                    <wp14:pctHeight>0</wp14:pctHeight>
                  </wp14:sizeRelV>
                </wp:anchor>
              </w:drawing>
            </w:r>
            <w:r w:rsidR="00A856EC" w:rsidRPr="001C213D">
              <w:rPr>
                <w:rFonts w:ascii="Arial Narrow" w:hAnsi="Arial Narrow"/>
                <w:b/>
                <w:color w:val="008000"/>
                <w:sz w:val="28"/>
                <w:szCs w:val="24"/>
              </w:rPr>
              <w:t xml:space="preserve">Assembly and submission requirements </w:t>
            </w:r>
            <w:r w:rsidR="00FE40A4" w:rsidRPr="001C213D">
              <w:rPr>
                <w:rFonts w:ascii="Arial Narrow" w:hAnsi="Arial Narrow"/>
                <w:b/>
                <w:color w:val="008000"/>
                <w:sz w:val="28"/>
                <w:szCs w:val="24"/>
              </w:rPr>
              <w:t xml:space="preserve">for all </w:t>
            </w:r>
            <w:r w:rsidR="008F5415">
              <w:rPr>
                <w:rFonts w:ascii="Arial Narrow" w:hAnsi="Arial Narrow"/>
                <w:b/>
                <w:color w:val="008000"/>
                <w:sz w:val="28"/>
                <w:szCs w:val="24"/>
              </w:rPr>
              <w:t xml:space="preserve">VA </w:t>
            </w:r>
            <w:r w:rsidR="00FE40A4" w:rsidRPr="001C213D">
              <w:rPr>
                <w:rFonts w:ascii="Arial Narrow" w:hAnsi="Arial Narrow"/>
                <w:b/>
                <w:color w:val="008000"/>
                <w:sz w:val="28"/>
                <w:szCs w:val="24"/>
              </w:rPr>
              <w:t>studies</w:t>
            </w:r>
          </w:p>
        </w:tc>
      </w:tr>
      <w:bookmarkStart w:id="0" w:name="_GoBack"/>
      <w:tr w:rsidR="00FE40A4" w:rsidRPr="009013D6" w14:paraId="551D683F" w14:textId="77777777" w:rsidTr="001C213D">
        <w:tc>
          <w:tcPr>
            <w:tcW w:w="555" w:type="dxa"/>
            <w:vAlign w:val="center"/>
          </w:tcPr>
          <w:p w14:paraId="59DDFA87" w14:textId="59EBE370" w:rsidR="00FE40A4" w:rsidRPr="009013D6" w:rsidRDefault="00FE40A4" w:rsidP="00A856EC">
            <w:pPr>
              <w:rPr>
                <w:rFonts w:ascii="Arial Narrow" w:hAnsi="Arial Narrow"/>
                <w:color w:val="008000"/>
                <w:sz w:val="28"/>
              </w:rPr>
            </w:pPr>
            <w:r w:rsidRPr="009013D6">
              <w:rPr>
                <w:rFonts w:ascii="Arial Narrow" w:eastAsia="Times New Roman" w:hAnsi="Arial Narrow" w:cs="Arial"/>
              </w:rPr>
              <w:fldChar w:fldCharType="begin">
                <w:ffData>
                  <w:name w:val="Check3"/>
                  <w:enabled/>
                  <w:calcOnExit w:val="0"/>
                  <w:checkBox>
                    <w:sizeAuto/>
                    <w:default w:val="0"/>
                  </w:checkBox>
                </w:ffData>
              </w:fldChar>
            </w:r>
            <w:r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9013D6">
              <w:rPr>
                <w:rFonts w:ascii="Arial Narrow" w:eastAsia="Times New Roman" w:hAnsi="Arial Narrow" w:cs="Arial"/>
              </w:rPr>
              <w:fldChar w:fldCharType="end"/>
            </w:r>
            <w:bookmarkEnd w:id="0"/>
          </w:p>
        </w:tc>
        <w:tc>
          <w:tcPr>
            <w:tcW w:w="10245" w:type="dxa"/>
          </w:tcPr>
          <w:p w14:paraId="33E0E0D0" w14:textId="7ED515A3" w:rsidR="00FE40A4" w:rsidRPr="009013D6" w:rsidRDefault="00FE40A4" w:rsidP="006A4E64">
            <w:pPr>
              <w:rPr>
                <w:rFonts w:ascii="Arial Narrow" w:hAnsi="Arial Narrow"/>
                <w:sz w:val="24"/>
                <w:szCs w:val="24"/>
              </w:rPr>
            </w:pPr>
            <w:r w:rsidRPr="009013D6">
              <w:rPr>
                <w:rFonts w:ascii="Arial Narrow" w:hAnsi="Arial Narrow"/>
                <w:sz w:val="24"/>
                <w:szCs w:val="24"/>
              </w:rPr>
              <w:t>Staple each document individually</w:t>
            </w:r>
          </w:p>
        </w:tc>
      </w:tr>
      <w:tr w:rsidR="00FE40A4" w:rsidRPr="009013D6" w14:paraId="5C319651" w14:textId="77777777" w:rsidTr="001C213D">
        <w:tc>
          <w:tcPr>
            <w:tcW w:w="555" w:type="dxa"/>
            <w:vAlign w:val="center"/>
          </w:tcPr>
          <w:p w14:paraId="64352D2C" w14:textId="7A5956D6" w:rsidR="00FE40A4" w:rsidRPr="009013D6" w:rsidRDefault="00FE40A4" w:rsidP="00A856EC">
            <w:pPr>
              <w:rPr>
                <w:rFonts w:ascii="Arial Narrow" w:hAnsi="Arial Narrow"/>
                <w:color w:val="008000"/>
                <w:sz w:val="28"/>
              </w:rPr>
            </w:pPr>
            <w:r w:rsidRPr="009013D6">
              <w:rPr>
                <w:rFonts w:ascii="Arial Narrow" w:eastAsia="Times New Roman" w:hAnsi="Arial Narrow" w:cs="Arial"/>
              </w:rPr>
              <w:fldChar w:fldCharType="begin">
                <w:ffData>
                  <w:name w:val="Check3"/>
                  <w:enabled/>
                  <w:calcOnExit w:val="0"/>
                  <w:checkBox>
                    <w:sizeAuto/>
                    <w:default w:val="0"/>
                  </w:checkBox>
                </w:ffData>
              </w:fldChar>
            </w:r>
            <w:r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9013D6">
              <w:rPr>
                <w:rFonts w:ascii="Arial Narrow" w:eastAsia="Times New Roman" w:hAnsi="Arial Narrow" w:cs="Arial"/>
              </w:rPr>
              <w:fldChar w:fldCharType="end"/>
            </w:r>
          </w:p>
        </w:tc>
        <w:tc>
          <w:tcPr>
            <w:tcW w:w="10245" w:type="dxa"/>
          </w:tcPr>
          <w:p w14:paraId="6712ED97" w14:textId="4FAC1A68" w:rsidR="00FE40A4" w:rsidRPr="009013D6" w:rsidRDefault="00FE40A4" w:rsidP="006A4E64">
            <w:pPr>
              <w:rPr>
                <w:rFonts w:ascii="Arial Narrow" w:hAnsi="Arial Narrow"/>
                <w:sz w:val="24"/>
                <w:szCs w:val="24"/>
              </w:rPr>
            </w:pPr>
            <w:r w:rsidRPr="009013D6">
              <w:rPr>
                <w:rFonts w:ascii="Arial Narrow" w:hAnsi="Arial Narrow"/>
                <w:sz w:val="24"/>
                <w:szCs w:val="24"/>
              </w:rPr>
              <w:t>Assemble all stapled documents into one packet using a binder clip</w:t>
            </w:r>
          </w:p>
        </w:tc>
      </w:tr>
      <w:tr w:rsidR="00F6184B" w:rsidRPr="009013D6" w14:paraId="21B27FD2" w14:textId="77777777" w:rsidTr="001C213D">
        <w:tc>
          <w:tcPr>
            <w:tcW w:w="555" w:type="dxa"/>
            <w:vAlign w:val="center"/>
          </w:tcPr>
          <w:p w14:paraId="163A9DDC" w14:textId="77AD4A51" w:rsidR="00F6184B" w:rsidRPr="009013D6" w:rsidRDefault="00EF3695" w:rsidP="00A856EC">
            <w:pPr>
              <w:rPr>
                <w:rFonts w:ascii="Arial Narrow" w:eastAsia="Times New Roman" w:hAnsi="Arial Narrow" w:cs="Arial"/>
              </w:rPr>
            </w:pPr>
            <w:r w:rsidRPr="009013D6">
              <w:rPr>
                <w:rFonts w:ascii="Arial Narrow" w:eastAsia="Times New Roman" w:hAnsi="Arial Narrow" w:cs="Arial"/>
              </w:rPr>
              <w:fldChar w:fldCharType="begin">
                <w:ffData>
                  <w:name w:val="Check3"/>
                  <w:enabled/>
                  <w:calcOnExit w:val="0"/>
                  <w:checkBox>
                    <w:sizeAuto/>
                    <w:default w:val="0"/>
                  </w:checkBox>
                </w:ffData>
              </w:fldChar>
            </w:r>
            <w:r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9013D6">
              <w:rPr>
                <w:rFonts w:ascii="Arial Narrow" w:eastAsia="Times New Roman" w:hAnsi="Arial Narrow" w:cs="Arial"/>
              </w:rPr>
              <w:fldChar w:fldCharType="end"/>
            </w:r>
          </w:p>
        </w:tc>
        <w:tc>
          <w:tcPr>
            <w:tcW w:w="10245" w:type="dxa"/>
          </w:tcPr>
          <w:p w14:paraId="61C6C64E" w14:textId="69985612" w:rsidR="00F6184B" w:rsidRPr="009013D6" w:rsidRDefault="00F6184B" w:rsidP="006A4E64">
            <w:pPr>
              <w:rPr>
                <w:rFonts w:ascii="Arial Narrow" w:hAnsi="Arial Narrow"/>
                <w:sz w:val="24"/>
                <w:szCs w:val="24"/>
              </w:rPr>
            </w:pPr>
            <w:r w:rsidRPr="009013D6">
              <w:rPr>
                <w:rFonts w:ascii="Arial Narrow" w:hAnsi="Arial Narrow"/>
                <w:sz w:val="24"/>
                <w:szCs w:val="24"/>
              </w:rPr>
              <w:t>Deliver paper copy of assembled submission package with original signatures in ink to the IRB administration office: 87 E. Canfield 2</w:t>
            </w:r>
            <w:r w:rsidRPr="009013D6">
              <w:rPr>
                <w:rFonts w:ascii="Arial Narrow" w:hAnsi="Arial Narrow"/>
                <w:sz w:val="24"/>
                <w:szCs w:val="24"/>
                <w:vertAlign w:val="superscript"/>
              </w:rPr>
              <w:t>nd</w:t>
            </w:r>
            <w:r w:rsidRPr="009013D6">
              <w:rPr>
                <w:rFonts w:ascii="Arial Narrow" w:hAnsi="Arial Narrow"/>
                <w:sz w:val="24"/>
                <w:szCs w:val="24"/>
              </w:rPr>
              <w:t xml:space="preserve"> Floor Detroit MI 48201</w:t>
            </w:r>
          </w:p>
        </w:tc>
      </w:tr>
      <w:tr w:rsidR="00F6184B" w:rsidRPr="009013D6" w14:paraId="65AD252C" w14:textId="77777777" w:rsidTr="001C213D">
        <w:tc>
          <w:tcPr>
            <w:tcW w:w="10800" w:type="dxa"/>
            <w:gridSpan w:val="2"/>
            <w:shd w:val="clear" w:color="auto" w:fill="auto"/>
            <w:vAlign w:val="center"/>
          </w:tcPr>
          <w:p w14:paraId="123A67CF" w14:textId="17A23D7D" w:rsidR="00F6184B" w:rsidRPr="009013D6" w:rsidRDefault="00A856EC" w:rsidP="00A856EC">
            <w:pPr>
              <w:rPr>
                <w:rFonts w:ascii="Arial Narrow" w:hAnsi="Arial Narrow"/>
                <w:b/>
                <w:color w:val="008000"/>
                <w:sz w:val="24"/>
                <w:szCs w:val="24"/>
              </w:rPr>
            </w:pPr>
            <w:r w:rsidRPr="009013D6">
              <w:rPr>
                <w:rFonts w:ascii="Arial Narrow" w:hAnsi="Arial Narrow"/>
                <w:b/>
                <w:color w:val="008000"/>
                <w:sz w:val="24"/>
                <w:szCs w:val="24"/>
              </w:rPr>
              <w:t xml:space="preserve">ALL Behavioral Studies: </w:t>
            </w:r>
            <w:r w:rsidR="00F6184B" w:rsidRPr="009013D6">
              <w:rPr>
                <w:rFonts w:ascii="Arial Narrow" w:hAnsi="Arial Narrow"/>
                <w:b/>
                <w:color w:val="008000"/>
                <w:sz w:val="24"/>
                <w:szCs w:val="24"/>
              </w:rPr>
              <w:t>A</w:t>
            </w:r>
            <w:r w:rsidR="00F6184B" w:rsidRPr="009013D6">
              <w:rPr>
                <w:rFonts w:ascii="Arial Narrow" w:hAnsi="Arial Narrow"/>
                <w:color w:val="008000"/>
                <w:sz w:val="24"/>
                <w:szCs w:val="24"/>
              </w:rPr>
              <w:t>dditional assembly and submission</w:t>
            </w:r>
            <w:r w:rsidRPr="009013D6">
              <w:rPr>
                <w:rFonts w:ascii="Arial Narrow" w:hAnsi="Arial Narrow"/>
                <w:color w:val="008000"/>
                <w:sz w:val="24"/>
                <w:szCs w:val="24"/>
              </w:rPr>
              <w:t xml:space="preserve"> requirements</w:t>
            </w:r>
          </w:p>
        </w:tc>
      </w:tr>
      <w:tr w:rsidR="00FE40A4" w:rsidRPr="009013D6" w14:paraId="5BFB5A08" w14:textId="77777777" w:rsidTr="001C213D">
        <w:tc>
          <w:tcPr>
            <w:tcW w:w="555" w:type="dxa"/>
            <w:vAlign w:val="center"/>
          </w:tcPr>
          <w:p w14:paraId="3E77F2EF" w14:textId="3597F5C5" w:rsidR="00FE40A4" w:rsidRPr="009013D6" w:rsidRDefault="00FE40A4" w:rsidP="00A856EC">
            <w:pPr>
              <w:rPr>
                <w:rFonts w:ascii="Arial Narrow" w:hAnsi="Arial Narrow"/>
                <w:color w:val="008000"/>
                <w:sz w:val="28"/>
              </w:rPr>
            </w:pPr>
            <w:r w:rsidRPr="009013D6">
              <w:rPr>
                <w:rFonts w:ascii="Arial Narrow" w:eastAsia="Times New Roman" w:hAnsi="Arial Narrow" w:cs="Arial"/>
              </w:rPr>
              <w:fldChar w:fldCharType="begin">
                <w:ffData>
                  <w:name w:val="Check3"/>
                  <w:enabled/>
                  <w:calcOnExit w:val="0"/>
                  <w:checkBox>
                    <w:sizeAuto/>
                    <w:default w:val="0"/>
                  </w:checkBox>
                </w:ffData>
              </w:fldChar>
            </w:r>
            <w:r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9013D6">
              <w:rPr>
                <w:rFonts w:ascii="Arial Narrow" w:eastAsia="Times New Roman" w:hAnsi="Arial Narrow" w:cs="Arial"/>
              </w:rPr>
              <w:fldChar w:fldCharType="end"/>
            </w:r>
          </w:p>
        </w:tc>
        <w:tc>
          <w:tcPr>
            <w:tcW w:w="10245" w:type="dxa"/>
            <w:vAlign w:val="center"/>
          </w:tcPr>
          <w:p w14:paraId="5804BA14" w14:textId="77777777" w:rsidR="00FE40A4" w:rsidRDefault="00F6184B" w:rsidP="001C213D">
            <w:pPr>
              <w:rPr>
                <w:rFonts w:ascii="Arial Narrow" w:hAnsi="Arial Narrow"/>
                <w:sz w:val="24"/>
                <w:szCs w:val="24"/>
              </w:rPr>
            </w:pPr>
            <w:r w:rsidRPr="009013D6">
              <w:rPr>
                <w:rFonts w:ascii="Arial Narrow" w:hAnsi="Arial Narrow"/>
                <w:sz w:val="24"/>
                <w:szCs w:val="24"/>
              </w:rPr>
              <w:t xml:space="preserve">Submit electronic copy of submission package to </w:t>
            </w:r>
            <w:hyperlink r:id="rId94" w:history="1">
              <w:r w:rsidRPr="009013D6">
                <w:rPr>
                  <w:rStyle w:val="Hyperlink"/>
                  <w:rFonts w:ascii="Arial Narrow" w:hAnsi="Arial Narrow"/>
                  <w:color w:val="auto"/>
                  <w:sz w:val="24"/>
                  <w:szCs w:val="24"/>
                </w:rPr>
                <w:t>b3board@wayne.edu</w:t>
              </w:r>
            </w:hyperlink>
            <w:r w:rsidRPr="009013D6">
              <w:rPr>
                <w:rFonts w:ascii="Arial Narrow" w:hAnsi="Arial Narrow"/>
                <w:sz w:val="24"/>
                <w:szCs w:val="24"/>
              </w:rPr>
              <w:t xml:space="preserve"> </w:t>
            </w:r>
          </w:p>
          <w:p w14:paraId="1AAF8E86" w14:textId="17A96141" w:rsidR="001C213D" w:rsidRPr="001C213D" w:rsidRDefault="001C213D" w:rsidP="001C213D">
            <w:pPr>
              <w:rPr>
                <w:rFonts w:ascii="Arial Narrow" w:hAnsi="Arial Narrow"/>
                <w:sz w:val="24"/>
                <w:szCs w:val="24"/>
              </w:rPr>
            </w:pPr>
          </w:p>
        </w:tc>
      </w:tr>
      <w:tr w:rsidR="00F6184B" w:rsidRPr="009013D6" w14:paraId="4938173B" w14:textId="77777777" w:rsidTr="001C213D">
        <w:tc>
          <w:tcPr>
            <w:tcW w:w="10800" w:type="dxa"/>
            <w:gridSpan w:val="2"/>
            <w:shd w:val="clear" w:color="auto" w:fill="auto"/>
            <w:vAlign w:val="center"/>
          </w:tcPr>
          <w:p w14:paraId="1225191A" w14:textId="768959EA" w:rsidR="007C03B9" w:rsidRPr="009013D6" w:rsidRDefault="00EF3695" w:rsidP="00EF3695">
            <w:pPr>
              <w:rPr>
                <w:rFonts w:ascii="Arial Narrow" w:hAnsi="Arial Narrow"/>
                <w:b/>
                <w:color w:val="008000"/>
                <w:sz w:val="24"/>
                <w:szCs w:val="24"/>
              </w:rPr>
            </w:pPr>
            <w:r w:rsidRPr="009013D6">
              <w:rPr>
                <w:rFonts w:ascii="Arial Narrow" w:hAnsi="Arial Narrow"/>
                <w:b/>
                <w:color w:val="008000"/>
                <w:sz w:val="24"/>
                <w:szCs w:val="24"/>
              </w:rPr>
              <w:t>Medical Full Board Studies</w:t>
            </w:r>
            <w:r w:rsidR="00280D14">
              <w:rPr>
                <w:rFonts w:ascii="Arial Narrow" w:hAnsi="Arial Narrow"/>
                <w:b/>
                <w:color w:val="008000"/>
                <w:sz w:val="24"/>
                <w:szCs w:val="24"/>
              </w:rPr>
              <w:t>- MP2</w:t>
            </w:r>
            <w:r w:rsidRPr="009013D6">
              <w:rPr>
                <w:rFonts w:ascii="Arial Narrow" w:hAnsi="Arial Narrow"/>
                <w:b/>
                <w:color w:val="008000"/>
                <w:sz w:val="24"/>
                <w:szCs w:val="24"/>
              </w:rPr>
              <w:t xml:space="preserve">: </w:t>
            </w:r>
            <w:r w:rsidR="00F6184B" w:rsidRPr="009013D6">
              <w:rPr>
                <w:rFonts w:ascii="Arial Narrow" w:hAnsi="Arial Narrow"/>
                <w:color w:val="008000"/>
                <w:sz w:val="24"/>
                <w:szCs w:val="24"/>
              </w:rPr>
              <w:t>Additional assembly and sub</w:t>
            </w:r>
            <w:r w:rsidR="00A856EC" w:rsidRPr="009013D6">
              <w:rPr>
                <w:rFonts w:ascii="Arial Narrow" w:hAnsi="Arial Narrow"/>
                <w:color w:val="008000"/>
                <w:sz w:val="24"/>
                <w:szCs w:val="24"/>
              </w:rPr>
              <w:t>mission requirements</w:t>
            </w:r>
            <w:r w:rsidR="00A856EC" w:rsidRPr="009013D6">
              <w:rPr>
                <w:rFonts w:ascii="Arial Narrow" w:hAnsi="Arial Narrow"/>
                <w:b/>
                <w:color w:val="008000"/>
                <w:sz w:val="24"/>
                <w:szCs w:val="24"/>
              </w:rPr>
              <w:t xml:space="preserve"> </w:t>
            </w:r>
          </w:p>
          <w:p w14:paraId="796C424A" w14:textId="3440BA0F" w:rsidR="00E00366" w:rsidRPr="009013D6" w:rsidRDefault="00E00366" w:rsidP="00E00366">
            <w:pPr>
              <w:ind w:left="720"/>
              <w:rPr>
                <w:rFonts w:ascii="Arial Narrow" w:hAnsi="Arial Narrow"/>
                <w:b/>
                <w:color w:val="008000"/>
                <w:sz w:val="24"/>
                <w:szCs w:val="24"/>
              </w:rPr>
            </w:pPr>
            <w:r w:rsidRPr="009013D6">
              <w:rPr>
                <w:rFonts w:ascii="Arial Narrow" w:hAnsi="Arial Narrow"/>
                <w:b/>
                <w:color w:val="008000"/>
                <w:sz w:val="24"/>
                <w:szCs w:val="24"/>
              </w:rPr>
              <w:t xml:space="preserve">Note: </w:t>
            </w:r>
            <w:r w:rsidRPr="009013D6">
              <w:rPr>
                <w:rFonts w:ascii="Arial Narrow" w:hAnsi="Arial Narrow"/>
                <w:color w:val="008000"/>
                <w:sz w:val="24"/>
                <w:szCs w:val="24"/>
              </w:rPr>
              <w:t>Medical exempt and expedited studies only need to complete assembly and submission requirements listed above for all studies.</w:t>
            </w:r>
            <w:r w:rsidRPr="009013D6">
              <w:rPr>
                <w:rFonts w:ascii="Arial Narrow" w:hAnsi="Arial Narrow"/>
                <w:b/>
                <w:color w:val="008000"/>
                <w:sz w:val="24"/>
                <w:szCs w:val="24"/>
              </w:rPr>
              <w:t xml:space="preserve"> </w:t>
            </w:r>
          </w:p>
        </w:tc>
      </w:tr>
      <w:tr w:rsidR="00FE40A4" w:rsidRPr="009013D6" w14:paraId="2B78DB8D" w14:textId="77777777" w:rsidTr="001C213D">
        <w:tc>
          <w:tcPr>
            <w:tcW w:w="555" w:type="dxa"/>
            <w:vAlign w:val="center"/>
          </w:tcPr>
          <w:p w14:paraId="07E00023" w14:textId="2042244D" w:rsidR="00FE40A4" w:rsidRPr="009013D6" w:rsidRDefault="009D1097" w:rsidP="00A856EC">
            <w:pPr>
              <w:rPr>
                <w:rFonts w:ascii="Arial Narrow" w:hAnsi="Arial Narrow"/>
                <w:color w:val="008000"/>
                <w:sz w:val="28"/>
              </w:rPr>
            </w:pPr>
            <w:r w:rsidRPr="009013D6">
              <w:rPr>
                <w:rFonts w:ascii="Arial Narrow" w:eastAsia="Times New Roman" w:hAnsi="Arial Narrow" w:cs="Arial"/>
              </w:rPr>
              <w:fldChar w:fldCharType="begin">
                <w:ffData>
                  <w:name w:val="Check3"/>
                  <w:enabled/>
                  <w:calcOnExit w:val="0"/>
                  <w:checkBox>
                    <w:sizeAuto/>
                    <w:default w:val="0"/>
                  </w:checkBox>
                </w:ffData>
              </w:fldChar>
            </w:r>
            <w:r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9013D6">
              <w:rPr>
                <w:rFonts w:ascii="Arial Narrow" w:eastAsia="Times New Roman" w:hAnsi="Arial Narrow" w:cs="Arial"/>
              </w:rPr>
              <w:fldChar w:fldCharType="end"/>
            </w:r>
          </w:p>
        </w:tc>
        <w:tc>
          <w:tcPr>
            <w:tcW w:w="10245" w:type="dxa"/>
          </w:tcPr>
          <w:p w14:paraId="3772000E" w14:textId="631FC20E" w:rsidR="00FE40A4" w:rsidRPr="009013D6" w:rsidRDefault="00E00366" w:rsidP="00A856EC">
            <w:pPr>
              <w:tabs>
                <w:tab w:val="left" w:pos="8100"/>
              </w:tabs>
              <w:rPr>
                <w:rFonts w:ascii="Arial Narrow" w:hAnsi="Arial Narrow"/>
                <w:sz w:val="24"/>
                <w:szCs w:val="24"/>
              </w:rPr>
            </w:pPr>
            <w:r w:rsidRPr="009013D6">
              <w:rPr>
                <w:rFonts w:ascii="Arial Narrow" w:hAnsi="Arial Narrow"/>
                <w:sz w:val="24"/>
                <w:szCs w:val="24"/>
              </w:rPr>
              <w:t>Assemble 2 additional copies of the full submission package.</w:t>
            </w:r>
          </w:p>
        </w:tc>
      </w:tr>
      <w:tr w:rsidR="00A856EC" w:rsidRPr="009013D6" w14:paraId="58FD840E" w14:textId="77777777" w:rsidTr="001C213D">
        <w:tc>
          <w:tcPr>
            <w:tcW w:w="555" w:type="dxa"/>
            <w:vAlign w:val="center"/>
          </w:tcPr>
          <w:p w14:paraId="52829D8C" w14:textId="24776C6D" w:rsidR="00A856EC" w:rsidRPr="009013D6" w:rsidRDefault="009D1097" w:rsidP="00A856EC">
            <w:pPr>
              <w:rPr>
                <w:rFonts w:ascii="Arial Narrow" w:eastAsia="Times New Roman" w:hAnsi="Arial Narrow" w:cs="Arial"/>
              </w:rPr>
            </w:pPr>
            <w:r w:rsidRPr="009013D6">
              <w:rPr>
                <w:rFonts w:ascii="Arial Narrow" w:eastAsia="Times New Roman" w:hAnsi="Arial Narrow" w:cs="Arial"/>
              </w:rPr>
              <w:fldChar w:fldCharType="begin">
                <w:ffData>
                  <w:name w:val="Check3"/>
                  <w:enabled/>
                  <w:calcOnExit w:val="0"/>
                  <w:checkBox>
                    <w:sizeAuto/>
                    <w:default w:val="0"/>
                  </w:checkBox>
                </w:ffData>
              </w:fldChar>
            </w:r>
            <w:r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9013D6">
              <w:rPr>
                <w:rFonts w:ascii="Arial Narrow" w:eastAsia="Times New Roman" w:hAnsi="Arial Narrow" w:cs="Arial"/>
              </w:rPr>
              <w:fldChar w:fldCharType="end"/>
            </w:r>
          </w:p>
        </w:tc>
        <w:tc>
          <w:tcPr>
            <w:tcW w:w="10245" w:type="dxa"/>
          </w:tcPr>
          <w:p w14:paraId="573D2703" w14:textId="77777777" w:rsidR="00E00366" w:rsidRPr="009013D6" w:rsidRDefault="00E00366" w:rsidP="00A856EC">
            <w:pPr>
              <w:tabs>
                <w:tab w:val="left" w:pos="8100"/>
              </w:tabs>
              <w:rPr>
                <w:rFonts w:ascii="Arial Narrow" w:hAnsi="Arial Narrow"/>
                <w:sz w:val="24"/>
                <w:szCs w:val="24"/>
              </w:rPr>
            </w:pPr>
            <w:r w:rsidRPr="009013D6">
              <w:rPr>
                <w:rFonts w:ascii="Arial Narrow" w:hAnsi="Arial Narrow"/>
                <w:sz w:val="24"/>
                <w:szCs w:val="24"/>
              </w:rPr>
              <w:t>Assemble 15 additional packets containing only one copy of:</w:t>
            </w:r>
          </w:p>
          <w:tbl>
            <w:tblPr>
              <w:tblStyle w:val="TableGrid"/>
              <w:tblW w:w="0" w:type="auto"/>
              <w:tblLook w:val="04A0" w:firstRow="1" w:lastRow="0" w:firstColumn="1" w:lastColumn="0" w:noHBand="0" w:noVBand="1"/>
            </w:tblPr>
            <w:tblGrid>
              <w:gridCol w:w="547"/>
              <w:gridCol w:w="9472"/>
            </w:tblGrid>
            <w:tr w:rsidR="00E00366" w:rsidRPr="009013D6" w14:paraId="67259454" w14:textId="77777777" w:rsidTr="001807F0">
              <w:tc>
                <w:tcPr>
                  <w:tcW w:w="550" w:type="dxa"/>
                  <w:vAlign w:val="center"/>
                </w:tcPr>
                <w:p w14:paraId="600E6FFC" w14:textId="77777777" w:rsidR="00E00366" w:rsidRPr="009013D6" w:rsidRDefault="00E00366" w:rsidP="001807F0">
                  <w:pPr>
                    <w:rPr>
                      <w:rFonts w:ascii="Arial Narrow" w:hAnsi="Arial Narrow"/>
                      <w:sz w:val="28"/>
                    </w:rPr>
                  </w:pPr>
                  <w:r w:rsidRPr="009013D6">
                    <w:rPr>
                      <w:rFonts w:ascii="Arial Narrow" w:eastAsia="Times New Roman" w:hAnsi="Arial Narrow" w:cs="Arial"/>
                    </w:rPr>
                    <w:fldChar w:fldCharType="begin">
                      <w:ffData>
                        <w:name w:val="Check3"/>
                        <w:enabled/>
                        <w:calcOnExit w:val="0"/>
                        <w:checkBox>
                          <w:sizeAuto/>
                          <w:default w:val="0"/>
                        </w:checkBox>
                      </w:ffData>
                    </w:fldChar>
                  </w:r>
                  <w:r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9013D6">
                    <w:rPr>
                      <w:rFonts w:ascii="Arial Narrow" w:eastAsia="Times New Roman" w:hAnsi="Arial Narrow" w:cs="Arial"/>
                    </w:rPr>
                    <w:fldChar w:fldCharType="end"/>
                  </w:r>
                </w:p>
              </w:tc>
              <w:tc>
                <w:tcPr>
                  <w:tcW w:w="9682" w:type="dxa"/>
                </w:tcPr>
                <w:p w14:paraId="24EB04D8" w14:textId="6B1B897E" w:rsidR="00E00366" w:rsidRPr="009013D6" w:rsidRDefault="00E00366" w:rsidP="001807F0">
                  <w:pPr>
                    <w:tabs>
                      <w:tab w:val="left" w:pos="8100"/>
                    </w:tabs>
                    <w:rPr>
                      <w:rFonts w:ascii="Arial Narrow" w:hAnsi="Arial Narrow"/>
                      <w:sz w:val="24"/>
                      <w:szCs w:val="24"/>
                    </w:rPr>
                  </w:pPr>
                  <w:r w:rsidRPr="009013D6">
                    <w:rPr>
                      <w:rFonts w:ascii="Arial Narrow" w:hAnsi="Arial Narrow"/>
                      <w:sz w:val="24"/>
                      <w:szCs w:val="24"/>
                    </w:rPr>
                    <w:t>Protocol Summary Form + all applicable appendices</w:t>
                  </w:r>
                  <w:r w:rsidRPr="009013D6">
                    <w:rPr>
                      <w:rFonts w:ascii="Arial Narrow" w:hAnsi="Arial Narrow"/>
                      <w:sz w:val="24"/>
                      <w:szCs w:val="24"/>
                    </w:rPr>
                    <w:tab/>
                  </w:r>
                </w:p>
              </w:tc>
            </w:tr>
            <w:tr w:rsidR="00E00366" w:rsidRPr="009013D6" w14:paraId="62401042" w14:textId="77777777" w:rsidTr="001807F0">
              <w:tc>
                <w:tcPr>
                  <w:tcW w:w="550" w:type="dxa"/>
                  <w:vAlign w:val="center"/>
                </w:tcPr>
                <w:p w14:paraId="27B84DC2" w14:textId="77777777" w:rsidR="00E00366" w:rsidRPr="009013D6" w:rsidRDefault="00E00366" w:rsidP="001807F0">
                  <w:pPr>
                    <w:rPr>
                      <w:rFonts w:ascii="Arial Narrow" w:eastAsia="Times New Roman" w:hAnsi="Arial Narrow" w:cs="Arial"/>
                    </w:rPr>
                  </w:pPr>
                  <w:r w:rsidRPr="009013D6">
                    <w:rPr>
                      <w:rFonts w:ascii="Arial Narrow" w:eastAsia="Times New Roman" w:hAnsi="Arial Narrow" w:cs="Arial"/>
                    </w:rPr>
                    <w:fldChar w:fldCharType="begin">
                      <w:ffData>
                        <w:name w:val="Check3"/>
                        <w:enabled/>
                        <w:calcOnExit w:val="0"/>
                        <w:checkBox>
                          <w:sizeAuto/>
                          <w:default w:val="0"/>
                        </w:checkBox>
                      </w:ffData>
                    </w:fldChar>
                  </w:r>
                  <w:r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9013D6">
                    <w:rPr>
                      <w:rFonts w:ascii="Arial Narrow" w:eastAsia="Times New Roman" w:hAnsi="Arial Narrow" w:cs="Arial"/>
                    </w:rPr>
                    <w:fldChar w:fldCharType="end"/>
                  </w:r>
                </w:p>
              </w:tc>
              <w:tc>
                <w:tcPr>
                  <w:tcW w:w="9682" w:type="dxa"/>
                </w:tcPr>
                <w:p w14:paraId="648BCCE3" w14:textId="35619225" w:rsidR="00E00366" w:rsidRPr="009013D6" w:rsidRDefault="00E00366" w:rsidP="001807F0">
                  <w:pPr>
                    <w:tabs>
                      <w:tab w:val="left" w:pos="8100"/>
                    </w:tabs>
                    <w:rPr>
                      <w:rFonts w:ascii="Arial Narrow" w:hAnsi="Arial Narrow"/>
                      <w:sz w:val="24"/>
                      <w:szCs w:val="24"/>
                    </w:rPr>
                  </w:pPr>
                  <w:r w:rsidRPr="009013D6">
                    <w:rPr>
                      <w:rFonts w:ascii="Arial Narrow" w:hAnsi="Arial Narrow"/>
                      <w:sz w:val="24"/>
                      <w:szCs w:val="24"/>
                    </w:rPr>
                    <w:t xml:space="preserve">All consent documents </w:t>
                  </w:r>
                </w:p>
              </w:tc>
            </w:tr>
            <w:tr w:rsidR="00E00366" w:rsidRPr="009013D6" w14:paraId="6641CAFB" w14:textId="77777777" w:rsidTr="001807F0">
              <w:tc>
                <w:tcPr>
                  <w:tcW w:w="550" w:type="dxa"/>
                  <w:vAlign w:val="center"/>
                </w:tcPr>
                <w:p w14:paraId="282EB500" w14:textId="73D27B10" w:rsidR="00E00366" w:rsidRPr="009013D6" w:rsidRDefault="00E00366" w:rsidP="001807F0">
                  <w:pPr>
                    <w:rPr>
                      <w:rFonts w:ascii="Arial Narrow" w:eastAsia="Times New Roman" w:hAnsi="Arial Narrow" w:cs="Arial"/>
                    </w:rPr>
                  </w:pPr>
                  <w:r w:rsidRPr="009013D6">
                    <w:rPr>
                      <w:rFonts w:ascii="Arial Narrow" w:eastAsia="Times New Roman" w:hAnsi="Arial Narrow" w:cs="Arial"/>
                    </w:rPr>
                    <w:fldChar w:fldCharType="begin">
                      <w:ffData>
                        <w:name w:val="Check3"/>
                        <w:enabled/>
                        <w:calcOnExit w:val="0"/>
                        <w:checkBox>
                          <w:sizeAuto/>
                          <w:default w:val="0"/>
                        </w:checkBox>
                      </w:ffData>
                    </w:fldChar>
                  </w:r>
                  <w:r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9013D6">
                    <w:rPr>
                      <w:rFonts w:ascii="Arial Narrow" w:eastAsia="Times New Roman" w:hAnsi="Arial Narrow" w:cs="Arial"/>
                    </w:rPr>
                    <w:fldChar w:fldCharType="end"/>
                  </w:r>
                </w:p>
              </w:tc>
              <w:tc>
                <w:tcPr>
                  <w:tcW w:w="9682" w:type="dxa"/>
                </w:tcPr>
                <w:p w14:paraId="22E27F7E" w14:textId="7975AD1B" w:rsidR="00E00366" w:rsidRPr="009013D6" w:rsidRDefault="00E00366" w:rsidP="001807F0">
                  <w:pPr>
                    <w:tabs>
                      <w:tab w:val="left" w:pos="8100"/>
                    </w:tabs>
                    <w:rPr>
                      <w:rFonts w:ascii="Arial Narrow" w:hAnsi="Arial Narrow"/>
                      <w:sz w:val="24"/>
                      <w:szCs w:val="24"/>
                    </w:rPr>
                  </w:pPr>
                  <w:r w:rsidRPr="009013D6">
                    <w:rPr>
                      <w:rFonts w:ascii="Arial Narrow" w:hAnsi="Arial Narrow"/>
                      <w:sz w:val="24"/>
                      <w:szCs w:val="24"/>
                    </w:rPr>
                    <w:t>Non-standardized instruments (data collection tools developed by the PI)</w:t>
                  </w:r>
                </w:p>
              </w:tc>
            </w:tr>
            <w:tr w:rsidR="00E00366" w:rsidRPr="009013D6" w14:paraId="7ADFDEDD" w14:textId="77777777" w:rsidTr="001807F0">
              <w:tc>
                <w:tcPr>
                  <w:tcW w:w="550" w:type="dxa"/>
                  <w:vAlign w:val="center"/>
                </w:tcPr>
                <w:p w14:paraId="42AE278B" w14:textId="6CC80ABF" w:rsidR="00E00366" w:rsidRPr="009013D6" w:rsidRDefault="00E00366" w:rsidP="001807F0">
                  <w:pPr>
                    <w:rPr>
                      <w:rFonts w:ascii="Arial Narrow" w:eastAsia="Times New Roman" w:hAnsi="Arial Narrow" w:cs="Arial"/>
                    </w:rPr>
                  </w:pPr>
                  <w:r w:rsidRPr="009013D6">
                    <w:rPr>
                      <w:rFonts w:ascii="Arial Narrow" w:eastAsia="Times New Roman" w:hAnsi="Arial Narrow" w:cs="Arial"/>
                    </w:rPr>
                    <w:fldChar w:fldCharType="begin">
                      <w:ffData>
                        <w:name w:val="Check3"/>
                        <w:enabled/>
                        <w:calcOnExit w:val="0"/>
                        <w:checkBox>
                          <w:sizeAuto/>
                          <w:default w:val="0"/>
                        </w:checkBox>
                      </w:ffData>
                    </w:fldChar>
                  </w:r>
                  <w:r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9013D6">
                    <w:rPr>
                      <w:rFonts w:ascii="Arial Narrow" w:eastAsia="Times New Roman" w:hAnsi="Arial Narrow" w:cs="Arial"/>
                    </w:rPr>
                    <w:fldChar w:fldCharType="end"/>
                  </w:r>
                </w:p>
              </w:tc>
              <w:tc>
                <w:tcPr>
                  <w:tcW w:w="9682" w:type="dxa"/>
                </w:tcPr>
                <w:p w14:paraId="2E2FCD33" w14:textId="327EE982" w:rsidR="00E00366" w:rsidRPr="009013D6" w:rsidRDefault="00E00366" w:rsidP="001807F0">
                  <w:pPr>
                    <w:tabs>
                      <w:tab w:val="left" w:pos="8100"/>
                    </w:tabs>
                    <w:rPr>
                      <w:rFonts w:ascii="Arial Narrow" w:hAnsi="Arial Narrow"/>
                      <w:sz w:val="24"/>
                      <w:szCs w:val="24"/>
                    </w:rPr>
                  </w:pPr>
                  <w:r w:rsidRPr="009013D6">
                    <w:rPr>
                      <w:rFonts w:ascii="Arial Narrow" w:hAnsi="Arial Narrow"/>
                      <w:sz w:val="24"/>
                      <w:szCs w:val="24"/>
                    </w:rPr>
                    <w:t>Data collection tools that deal with sensitive subjects (drug use or sexual practices)</w:t>
                  </w:r>
                </w:p>
              </w:tc>
            </w:tr>
            <w:tr w:rsidR="00E00366" w:rsidRPr="009013D6" w14:paraId="36A99269" w14:textId="77777777" w:rsidTr="001807F0">
              <w:tc>
                <w:tcPr>
                  <w:tcW w:w="550" w:type="dxa"/>
                  <w:vAlign w:val="center"/>
                </w:tcPr>
                <w:p w14:paraId="0F3442B8" w14:textId="51513DD8" w:rsidR="00E00366" w:rsidRPr="009013D6" w:rsidRDefault="00E00366" w:rsidP="001807F0">
                  <w:pPr>
                    <w:rPr>
                      <w:rFonts w:ascii="Arial Narrow" w:eastAsia="Times New Roman" w:hAnsi="Arial Narrow" w:cs="Arial"/>
                    </w:rPr>
                  </w:pPr>
                  <w:r w:rsidRPr="009013D6">
                    <w:rPr>
                      <w:rFonts w:ascii="Arial Narrow" w:eastAsia="Times New Roman" w:hAnsi="Arial Narrow" w:cs="Arial"/>
                    </w:rPr>
                    <w:fldChar w:fldCharType="begin">
                      <w:ffData>
                        <w:name w:val="Check3"/>
                        <w:enabled/>
                        <w:calcOnExit w:val="0"/>
                        <w:checkBox>
                          <w:sizeAuto/>
                          <w:default w:val="0"/>
                        </w:checkBox>
                      </w:ffData>
                    </w:fldChar>
                  </w:r>
                  <w:r w:rsidRPr="009013D6">
                    <w:rPr>
                      <w:rFonts w:ascii="Arial Narrow" w:eastAsia="Times New Roman" w:hAnsi="Arial Narrow" w:cs="Arial"/>
                    </w:rPr>
                    <w:instrText xml:space="preserve"> FORMCHECKBOX </w:instrText>
                  </w:r>
                  <w:r w:rsidR="001D451C">
                    <w:rPr>
                      <w:rFonts w:ascii="Arial Narrow" w:eastAsia="Times New Roman" w:hAnsi="Arial Narrow" w:cs="Arial"/>
                    </w:rPr>
                  </w:r>
                  <w:r w:rsidR="001D451C">
                    <w:rPr>
                      <w:rFonts w:ascii="Arial Narrow" w:eastAsia="Times New Roman" w:hAnsi="Arial Narrow" w:cs="Arial"/>
                    </w:rPr>
                    <w:fldChar w:fldCharType="separate"/>
                  </w:r>
                  <w:r w:rsidRPr="009013D6">
                    <w:rPr>
                      <w:rFonts w:ascii="Arial Narrow" w:eastAsia="Times New Roman" w:hAnsi="Arial Narrow" w:cs="Arial"/>
                    </w:rPr>
                    <w:fldChar w:fldCharType="end"/>
                  </w:r>
                </w:p>
              </w:tc>
              <w:tc>
                <w:tcPr>
                  <w:tcW w:w="9682" w:type="dxa"/>
                </w:tcPr>
                <w:p w14:paraId="62F04590" w14:textId="22628B9B" w:rsidR="00E00366" w:rsidRPr="009013D6" w:rsidRDefault="00E00366" w:rsidP="001807F0">
                  <w:pPr>
                    <w:tabs>
                      <w:tab w:val="left" w:pos="8100"/>
                    </w:tabs>
                    <w:rPr>
                      <w:rFonts w:ascii="Arial Narrow" w:hAnsi="Arial Narrow"/>
                      <w:sz w:val="24"/>
                      <w:szCs w:val="24"/>
                    </w:rPr>
                  </w:pPr>
                  <w:r w:rsidRPr="009013D6">
                    <w:rPr>
                      <w:rFonts w:ascii="Arial Narrow" w:hAnsi="Arial Narrow"/>
                      <w:sz w:val="24"/>
                      <w:szCs w:val="24"/>
                    </w:rPr>
                    <w:t>Any advertisements or flyers</w:t>
                  </w:r>
                </w:p>
              </w:tc>
            </w:tr>
          </w:tbl>
          <w:p w14:paraId="77E2F5D2" w14:textId="4E02A9E9" w:rsidR="00E00366" w:rsidRPr="009013D6" w:rsidRDefault="00E00366" w:rsidP="00A856EC">
            <w:pPr>
              <w:tabs>
                <w:tab w:val="left" w:pos="8100"/>
              </w:tabs>
              <w:rPr>
                <w:rFonts w:ascii="Arial Narrow" w:hAnsi="Arial Narrow"/>
                <w:sz w:val="24"/>
                <w:szCs w:val="24"/>
              </w:rPr>
            </w:pPr>
          </w:p>
        </w:tc>
      </w:tr>
    </w:tbl>
    <w:p w14:paraId="25E92B00" w14:textId="10FA91D5" w:rsidR="006A4E64" w:rsidRDefault="006A4E64" w:rsidP="00F6184B">
      <w:pPr>
        <w:rPr>
          <w:rFonts w:ascii="Arial Narrow" w:hAnsi="Arial Narrow"/>
          <w:color w:val="008000"/>
          <w:sz w:val="28"/>
        </w:rPr>
      </w:pPr>
    </w:p>
    <w:p w14:paraId="77B944E3" w14:textId="798634AF" w:rsidR="00B875E8" w:rsidRPr="00B875E8" w:rsidRDefault="00B875E8" w:rsidP="00B875E8">
      <w:pPr>
        <w:spacing w:after="0"/>
        <w:rPr>
          <w:rFonts w:ascii="Arial Narrow" w:hAnsi="Arial Narrow"/>
          <w:b/>
          <w:sz w:val="28"/>
        </w:rPr>
      </w:pPr>
      <w:r w:rsidRPr="00B875E8">
        <w:rPr>
          <w:rFonts w:ascii="Arial Narrow" w:hAnsi="Arial Narrow"/>
          <w:b/>
          <w:sz w:val="28"/>
        </w:rPr>
        <w:t>If you are unsure what committee will review your study, you can call ou</w:t>
      </w:r>
      <w:r>
        <w:rPr>
          <w:rFonts w:ascii="Arial Narrow" w:hAnsi="Arial Narrow"/>
          <w:b/>
          <w:sz w:val="28"/>
        </w:rPr>
        <w:t xml:space="preserve">r IRB Administration Office at: </w:t>
      </w:r>
      <w:r w:rsidRPr="00B875E8">
        <w:rPr>
          <w:rFonts w:ascii="Arial Narrow" w:hAnsi="Arial Narrow"/>
          <w:b/>
          <w:sz w:val="28"/>
        </w:rPr>
        <w:t>313-577-1628</w:t>
      </w:r>
    </w:p>
    <w:sectPr w:rsidR="00B875E8" w:rsidRPr="00B875E8" w:rsidSect="009013D6">
      <w:footerReference w:type="default" r:id="rId95"/>
      <w:pgSz w:w="12240" w:h="15840"/>
      <w:pgMar w:top="720" w:right="720" w:bottom="720" w:left="720" w:header="720" w:footer="28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0924FF" w16cid:durableId="1FB49551"/>
  <w16cid:commentId w16cid:paraId="62D294F6" w16cid:durableId="1FB49552"/>
  <w16cid:commentId w16cid:paraId="75D63B99" w16cid:durableId="1FB4986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6250C" w14:textId="77777777" w:rsidR="001D451C" w:rsidRDefault="001D451C" w:rsidP="009013D6">
      <w:pPr>
        <w:spacing w:after="0" w:line="240" w:lineRule="auto"/>
      </w:pPr>
      <w:r>
        <w:separator/>
      </w:r>
    </w:p>
  </w:endnote>
  <w:endnote w:type="continuationSeparator" w:id="0">
    <w:p w14:paraId="1462E5E5" w14:textId="77777777" w:rsidR="001D451C" w:rsidRDefault="001D451C" w:rsidP="00901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363580"/>
      <w:docPartObj>
        <w:docPartGallery w:val="Page Numbers (Bottom of Page)"/>
        <w:docPartUnique/>
      </w:docPartObj>
    </w:sdtPr>
    <w:sdtContent>
      <w:sdt>
        <w:sdtPr>
          <w:id w:val="-1769616900"/>
          <w:docPartObj>
            <w:docPartGallery w:val="Page Numbers (Top of Page)"/>
            <w:docPartUnique/>
          </w:docPartObj>
        </w:sdtPr>
        <w:sdtContent>
          <w:p w14:paraId="6DD8851C" w14:textId="354F5C31" w:rsidR="001D451C" w:rsidRDefault="001D451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B1670">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1670">
              <w:rPr>
                <w:b/>
                <w:bCs/>
                <w:noProof/>
              </w:rPr>
              <w:t>8</w:t>
            </w:r>
            <w:r>
              <w:rPr>
                <w:b/>
                <w:bCs/>
                <w:sz w:val="24"/>
                <w:szCs w:val="24"/>
              </w:rPr>
              <w:fldChar w:fldCharType="end"/>
            </w:r>
          </w:p>
        </w:sdtContent>
      </w:sdt>
    </w:sdtContent>
  </w:sdt>
  <w:p w14:paraId="52CEB235" w14:textId="77777777" w:rsidR="001D451C" w:rsidRDefault="001D45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3D981" w14:textId="77777777" w:rsidR="001D451C" w:rsidRDefault="001D451C" w:rsidP="009013D6">
      <w:pPr>
        <w:spacing w:after="0" w:line="240" w:lineRule="auto"/>
      </w:pPr>
      <w:r>
        <w:separator/>
      </w:r>
    </w:p>
  </w:footnote>
  <w:footnote w:type="continuationSeparator" w:id="0">
    <w:p w14:paraId="593FB97C" w14:textId="77777777" w:rsidR="001D451C" w:rsidRDefault="001D451C" w:rsidP="00901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B516B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25pt;height:15.75pt;visibility:visible" o:bullet="t">
        <v:imagedata r:id="rId1" o:title="Kliponious-green-tick[1]"/>
      </v:shape>
    </w:pict>
  </w:numPicBullet>
  <w:abstractNum w:abstractNumId="0" w15:restartNumberingAfterBreak="0">
    <w:nsid w:val="03DC35F5"/>
    <w:multiLevelType w:val="hybridMultilevel"/>
    <w:tmpl w:val="E8604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12BBF"/>
    <w:multiLevelType w:val="multilevel"/>
    <w:tmpl w:val="F0E88B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5C1135"/>
    <w:multiLevelType w:val="hybridMultilevel"/>
    <w:tmpl w:val="BBECC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01219C"/>
    <w:multiLevelType w:val="hybridMultilevel"/>
    <w:tmpl w:val="2E84FF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CE49E0"/>
    <w:multiLevelType w:val="hybridMultilevel"/>
    <w:tmpl w:val="D13689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44CC3"/>
    <w:multiLevelType w:val="hybridMultilevel"/>
    <w:tmpl w:val="EAA66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C3B48"/>
    <w:multiLevelType w:val="hybridMultilevel"/>
    <w:tmpl w:val="F09E68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96EE2"/>
    <w:multiLevelType w:val="hybridMultilevel"/>
    <w:tmpl w:val="32D8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41E98"/>
    <w:multiLevelType w:val="hybridMultilevel"/>
    <w:tmpl w:val="82684BE6"/>
    <w:lvl w:ilvl="0" w:tplc="11D43DB8">
      <w:start w:val="1"/>
      <w:numFmt w:val="lowerLetter"/>
      <w:lvlText w:val="%1."/>
      <w:lvlJc w:val="left"/>
      <w:pPr>
        <w:ind w:left="720" w:hanging="360"/>
      </w:pPr>
      <w:rPr>
        <w:rFonts w:ascii="Arial Narrow" w:eastAsia="Times New Roman" w:hAnsi="Arial Narrow"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6149D"/>
    <w:multiLevelType w:val="hybridMultilevel"/>
    <w:tmpl w:val="29F4D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134AD"/>
    <w:multiLevelType w:val="hybridMultilevel"/>
    <w:tmpl w:val="D7A458E6"/>
    <w:lvl w:ilvl="0" w:tplc="0210695A">
      <w:start w:val="1"/>
      <w:numFmt w:val="bullet"/>
      <w:lvlText w:val=""/>
      <w:lvlPicBulletId w:val="0"/>
      <w:lvlJc w:val="left"/>
      <w:pPr>
        <w:tabs>
          <w:tab w:val="num" w:pos="360"/>
        </w:tabs>
        <w:ind w:left="360" w:hanging="360"/>
      </w:pPr>
      <w:rPr>
        <w:rFonts w:ascii="Symbol" w:hAnsi="Symbol" w:hint="default"/>
        <w:sz w:val="44"/>
        <w:szCs w:val="44"/>
      </w:rPr>
    </w:lvl>
    <w:lvl w:ilvl="1" w:tplc="AFC8FC5C" w:tentative="1">
      <w:start w:val="1"/>
      <w:numFmt w:val="bullet"/>
      <w:lvlText w:val=""/>
      <w:lvlJc w:val="left"/>
      <w:pPr>
        <w:tabs>
          <w:tab w:val="num" w:pos="1080"/>
        </w:tabs>
        <w:ind w:left="1080" w:hanging="360"/>
      </w:pPr>
      <w:rPr>
        <w:rFonts w:ascii="Symbol" w:hAnsi="Symbol" w:hint="default"/>
      </w:rPr>
    </w:lvl>
    <w:lvl w:ilvl="2" w:tplc="140684D2" w:tentative="1">
      <w:start w:val="1"/>
      <w:numFmt w:val="bullet"/>
      <w:lvlText w:val=""/>
      <w:lvlJc w:val="left"/>
      <w:pPr>
        <w:tabs>
          <w:tab w:val="num" w:pos="1800"/>
        </w:tabs>
        <w:ind w:left="1800" w:hanging="360"/>
      </w:pPr>
      <w:rPr>
        <w:rFonts w:ascii="Symbol" w:hAnsi="Symbol" w:hint="default"/>
      </w:rPr>
    </w:lvl>
    <w:lvl w:ilvl="3" w:tplc="EB56FDF4" w:tentative="1">
      <w:start w:val="1"/>
      <w:numFmt w:val="bullet"/>
      <w:lvlText w:val=""/>
      <w:lvlJc w:val="left"/>
      <w:pPr>
        <w:tabs>
          <w:tab w:val="num" w:pos="2520"/>
        </w:tabs>
        <w:ind w:left="2520" w:hanging="360"/>
      </w:pPr>
      <w:rPr>
        <w:rFonts w:ascii="Symbol" w:hAnsi="Symbol" w:hint="default"/>
      </w:rPr>
    </w:lvl>
    <w:lvl w:ilvl="4" w:tplc="3EBC08F8" w:tentative="1">
      <w:start w:val="1"/>
      <w:numFmt w:val="bullet"/>
      <w:lvlText w:val=""/>
      <w:lvlJc w:val="left"/>
      <w:pPr>
        <w:tabs>
          <w:tab w:val="num" w:pos="3240"/>
        </w:tabs>
        <w:ind w:left="3240" w:hanging="360"/>
      </w:pPr>
      <w:rPr>
        <w:rFonts w:ascii="Symbol" w:hAnsi="Symbol" w:hint="default"/>
      </w:rPr>
    </w:lvl>
    <w:lvl w:ilvl="5" w:tplc="6DA4B6C0" w:tentative="1">
      <w:start w:val="1"/>
      <w:numFmt w:val="bullet"/>
      <w:lvlText w:val=""/>
      <w:lvlJc w:val="left"/>
      <w:pPr>
        <w:tabs>
          <w:tab w:val="num" w:pos="3960"/>
        </w:tabs>
        <w:ind w:left="3960" w:hanging="360"/>
      </w:pPr>
      <w:rPr>
        <w:rFonts w:ascii="Symbol" w:hAnsi="Symbol" w:hint="default"/>
      </w:rPr>
    </w:lvl>
    <w:lvl w:ilvl="6" w:tplc="98823C08" w:tentative="1">
      <w:start w:val="1"/>
      <w:numFmt w:val="bullet"/>
      <w:lvlText w:val=""/>
      <w:lvlJc w:val="left"/>
      <w:pPr>
        <w:tabs>
          <w:tab w:val="num" w:pos="4680"/>
        </w:tabs>
        <w:ind w:left="4680" w:hanging="360"/>
      </w:pPr>
      <w:rPr>
        <w:rFonts w:ascii="Symbol" w:hAnsi="Symbol" w:hint="default"/>
      </w:rPr>
    </w:lvl>
    <w:lvl w:ilvl="7" w:tplc="4B5A4FAC" w:tentative="1">
      <w:start w:val="1"/>
      <w:numFmt w:val="bullet"/>
      <w:lvlText w:val=""/>
      <w:lvlJc w:val="left"/>
      <w:pPr>
        <w:tabs>
          <w:tab w:val="num" w:pos="5400"/>
        </w:tabs>
        <w:ind w:left="5400" w:hanging="360"/>
      </w:pPr>
      <w:rPr>
        <w:rFonts w:ascii="Symbol" w:hAnsi="Symbol" w:hint="default"/>
      </w:rPr>
    </w:lvl>
    <w:lvl w:ilvl="8" w:tplc="11BEE36A"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1C5D524C"/>
    <w:multiLevelType w:val="hybridMultilevel"/>
    <w:tmpl w:val="D8A0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37106"/>
    <w:multiLevelType w:val="hybridMultilevel"/>
    <w:tmpl w:val="741A9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6789D"/>
    <w:multiLevelType w:val="hybridMultilevel"/>
    <w:tmpl w:val="AF168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B72C99"/>
    <w:multiLevelType w:val="hybridMultilevel"/>
    <w:tmpl w:val="6406B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8B0434"/>
    <w:multiLevelType w:val="hybridMultilevel"/>
    <w:tmpl w:val="A972234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425C4D"/>
    <w:multiLevelType w:val="hybridMultilevel"/>
    <w:tmpl w:val="82684BE6"/>
    <w:lvl w:ilvl="0" w:tplc="11D43DB8">
      <w:start w:val="1"/>
      <w:numFmt w:val="lowerLetter"/>
      <w:lvlText w:val="%1."/>
      <w:lvlJc w:val="left"/>
      <w:pPr>
        <w:ind w:left="720" w:hanging="360"/>
      </w:pPr>
      <w:rPr>
        <w:rFonts w:ascii="Arial Narrow" w:eastAsia="Times New Roman" w:hAnsi="Arial Narrow"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6B2075"/>
    <w:multiLevelType w:val="hybridMultilevel"/>
    <w:tmpl w:val="19505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B45A1A"/>
    <w:multiLevelType w:val="hybridMultilevel"/>
    <w:tmpl w:val="9F82B230"/>
    <w:lvl w:ilvl="0" w:tplc="4036DA3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476BF1"/>
    <w:multiLevelType w:val="hybridMultilevel"/>
    <w:tmpl w:val="A572B7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0B28A6"/>
    <w:multiLevelType w:val="hybridMultilevel"/>
    <w:tmpl w:val="1CA8DD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C5B1B"/>
    <w:multiLevelType w:val="hybridMultilevel"/>
    <w:tmpl w:val="E4A894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F63B07"/>
    <w:multiLevelType w:val="hybridMultilevel"/>
    <w:tmpl w:val="5CEAF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523FB"/>
    <w:multiLevelType w:val="hybridMultilevel"/>
    <w:tmpl w:val="1890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9168B0"/>
    <w:multiLevelType w:val="hybridMultilevel"/>
    <w:tmpl w:val="540E1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214998"/>
    <w:multiLevelType w:val="hybridMultilevel"/>
    <w:tmpl w:val="8AA43DB2"/>
    <w:lvl w:ilvl="0" w:tplc="4036DA3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F37FC"/>
    <w:multiLevelType w:val="hybridMultilevel"/>
    <w:tmpl w:val="01F8BD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280654"/>
    <w:multiLevelType w:val="hybridMultilevel"/>
    <w:tmpl w:val="82684BE6"/>
    <w:lvl w:ilvl="0" w:tplc="11D43DB8">
      <w:start w:val="1"/>
      <w:numFmt w:val="lowerLetter"/>
      <w:lvlText w:val="%1."/>
      <w:lvlJc w:val="left"/>
      <w:pPr>
        <w:ind w:left="720" w:hanging="360"/>
      </w:pPr>
      <w:rPr>
        <w:rFonts w:ascii="Arial Narrow" w:eastAsia="Times New Roman" w:hAnsi="Arial Narrow"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B006A9"/>
    <w:multiLevelType w:val="hybridMultilevel"/>
    <w:tmpl w:val="3ECC84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7328B0"/>
    <w:multiLevelType w:val="hybridMultilevel"/>
    <w:tmpl w:val="ADBCB7AE"/>
    <w:lvl w:ilvl="0" w:tplc="14544E5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126EFF"/>
    <w:multiLevelType w:val="hybridMultilevel"/>
    <w:tmpl w:val="0748BD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674058"/>
    <w:multiLevelType w:val="hybridMultilevel"/>
    <w:tmpl w:val="2060770A"/>
    <w:lvl w:ilvl="0" w:tplc="45F67BD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FE5843"/>
    <w:multiLevelType w:val="hybridMultilevel"/>
    <w:tmpl w:val="708AFC66"/>
    <w:lvl w:ilvl="0" w:tplc="88A498D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280634"/>
    <w:multiLevelType w:val="hybridMultilevel"/>
    <w:tmpl w:val="53AED556"/>
    <w:lvl w:ilvl="0" w:tplc="4036DA3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1932F2"/>
    <w:multiLevelType w:val="hybridMultilevel"/>
    <w:tmpl w:val="6A98BD72"/>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1C4D48"/>
    <w:multiLevelType w:val="hybridMultilevel"/>
    <w:tmpl w:val="2108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
  </w:num>
  <w:num w:numId="4">
    <w:abstractNumId w:val="7"/>
  </w:num>
  <w:num w:numId="5">
    <w:abstractNumId w:val="20"/>
  </w:num>
  <w:num w:numId="6">
    <w:abstractNumId w:val="17"/>
  </w:num>
  <w:num w:numId="7">
    <w:abstractNumId w:val="21"/>
  </w:num>
  <w:num w:numId="8">
    <w:abstractNumId w:val="0"/>
  </w:num>
  <w:num w:numId="9">
    <w:abstractNumId w:val="13"/>
  </w:num>
  <w:num w:numId="10">
    <w:abstractNumId w:val="15"/>
  </w:num>
  <w:num w:numId="11">
    <w:abstractNumId w:val="30"/>
  </w:num>
  <w:num w:numId="12">
    <w:abstractNumId w:val="34"/>
  </w:num>
  <w:num w:numId="13">
    <w:abstractNumId w:val="35"/>
  </w:num>
  <w:num w:numId="14">
    <w:abstractNumId w:val="11"/>
  </w:num>
  <w:num w:numId="15">
    <w:abstractNumId w:val="23"/>
  </w:num>
  <w:num w:numId="16">
    <w:abstractNumId w:val="25"/>
  </w:num>
  <w:num w:numId="17">
    <w:abstractNumId w:val="33"/>
  </w:num>
  <w:num w:numId="18">
    <w:abstractNumId w:val="18"/>
  </w:num>
  <w:num w:numId="19">
    <w:abstractNumId w:val="29"/>
  </w:num>
  <w:num w:numId="20">
    <w:abstractNumId w:val="28"/>
  </w:num>
  <w:num w:numId="21">
    <w:abstractNumId w:val="19"/>
  </w:num>
  <w:num w:numId="22">
    <w:abstractNumId w:val="22"/>
  </w:num>
  <w:num w:numId="23">
    <w:abstractNumId w:val="31"/>
  </w:num>
  <w:num w:numId="24">
    <w:abstractNumId w:val="26"/>
  </w:num>
  <w:num w:numId="25">
    <w:abstractNumId w:val="14"/>
  </w:num>
  <w:num w:numId="26">
    <w:abstractNumId w:val="10"/>
  </w:num>
  <w:num w:numId="27">
    <w:abstractNumId w:val="24"/>
  </w:num>
  <w:num w:numId="28">
    <w:abstractNumId w:val="6"/>
  </w:num>
  <w:num w:numId="29">
    <w:abstractNumId w:val="4"/>
  </w:num>
  <w:num w:numId="30">
    <w:abstractNumId w:val="8"/>
  </w:num>
  <w:num w:numId="31">
    <w:abstractNumId w:val="27"/>
  </w:num>
  <w:num w:numId="32">
    <w:abstractNumId w:val="3"/>
  </w:num>
  <w:num w:numId="33">
    <w:abstractNumId w:val="32"/>
  </w:num>
  <w:num w:numId="34">
    <w:abstractNumId w:val="5"/>
  </w:num>
  <w:num w:numId="35">
    <w:abstractNumId w:val="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kd0aqxgVoqLJbvUB0JRuef9KHV39wZWVuQbeK4+IWrmMF49pYftCVebi4k0wnYa6hilEhQV+8NgYy1C9TkFsLA==" w:salt="7FkwuBDw+UKil8Mki1rx8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5A"/>
    <w:rsid w:val="000020A5"/>
    <w:rsid w:val="0000788D"/>
    <w:rsid w:val="00023213"/>
    <w:rsid w:val="00027808"/>
    <w:rsid w:val="00067D37"/>
    <w:rsid w:val="00072698"/>
    <w:rsid w:val="000D3CFF"/>
    <w:rsid w:val="000D6BF4"/>
    <w:rsid w:val="000E5318"/>
    <w:rsid w:val="000F07AD"/>
    <w:rsid w:val="000F0D5A"/>
    <w:rsid w:val="00121AD6"/>
    <w:rsid w:val="00154A6F"/>
    <w:rsid w:val="00154D9E"/>
    <w:rsid w:val="001702E4"/>
    <w:rsid w:val="001807F0"/>
    <w:rsid w:val="001A1B61"/>
    <w:rsid w:val="001C213D"/>
    <w:rsid w:val="001C5078"/>
    <w:rsid w:val="001C6DA4"/>
    <w:rsid w:val="001D451C"/>
    <w:rsid w:val="001D7795"/>
    <w:rsid w:val="001E0A35"/>
    <w:rsid w:val="00220407"/>
    <w:rsid w:val="00227B8A"/>
    <w:rsid w:val="002330CF"/>
    <w:rsid w:val="00247DC7"/>
    <w:rsid w:val="0025049B"/>
    <w:rsid w:val="0026753A"/>
    <w:rsid w:val="00273018"/>
    <w:rsid w:val="00280D14"/>
    <w:rsid w:val="002C71F9"/>
    <w:rsid w:val="002D34B1"/>
    <w:rsid w:val="002D4F0C"/>
    <w:rsid w:val="002E016F"/>
    <w:rsid w:val="002E0942"/>
    <w:rsid w:val="002F4C19"/>
    <w:rsid w:val="002F69F4"/>
    <w:rsid w:val="002F76A9"/>
    <w:rsid w:val="00312DF6"/>
    <w:rsid w:val="0032103C"/>
    <w:rsid w:val="00322E4D"/>
    <w:rsid w:val="00331961"/>
    <w:rsid w:val="003349E3"/>
    <w:rsid w:val="003404AE"/>
    <w:rsid w:val="00386A02"/>
    <w:rsid w:val="003C6783"/>
    <w:rsid w:val="003C6AD7"/>
    <w:rsid w:val="003E20BA"/>
    <w:rsid w:val="00421C4A"/>
    <w:rsid w:val="00421D93"/>
    <w:rsid w:val="00423DF9"/>
    <w:rsid w:val="004306B3"/>
    <w:rsid w:val="00434247"/>
    <w:rsid w:val="00464F6B"/>
    <w:rsid w:val="0046613E"/>
    <w:rsid w:val="00486662"/>
    <w:rsid w:val="004A6AD5"/>
    <w:rsid w:val="004C5427"/>
    <w:rsid w:val="004F6CD6"/>
    <w:rsid w:val="005501EE"/>
    <w:rsid w:val="00562E1E"/>
    <w:rsid w:val="00567506"/>
    <w:rsid w:val="00583FAA"/>
    <w:rsid w:val="005E0DA6"/>
    <w:rsid w:val="006065A5"/>
    <w:rsid w:val="00615E8C"/>
    <w:rsid w:val="00645246"/>
    <w:rsid w:val="006563B5"/>
    <w:rsid w:val="006A4E64"/>
    <w:rsid w:val="006A540D"/>
    <w:rsid w:val="006B6C82"/>
    <w:rsid w:val="00721731"/>
    <w:rsid w:val="007729A2"/>
    <w:rsid w:val="00785068"/>
    <w:rsid w:val="007C03B9"/>
    <w:rsid w:val="007C142C"/>
    <w:rsid w:val="007D3552"/>
    <w:rsid w:val="007D4114"/>
    <w:rsid w:val="007E6E84"/>
    <w:rsid w:val="00837ECC"/>
    <w:rsid w:val="00860907"/>
    <w:rsid w:val="0087591F"/>
    <w:rsid w:val="0088795D"/>
    <w:rsid w:val="008D5DBB"/>
    <w:rsid w:val="008F5415"/>
    <w:rsid w:val="009013D6"/>
    <w:rsid w:val="00902C36"/>
    <w:rsid w:val="0091441F"/>
    <w:rsid w:val="0092785B"/>
    <w:rsid w:val="00962517"/>
    <w:rsid w:val="009651DA"/>
    <w:rsid w:val="009A6C10"/>
    <w:rsid w:val="009A7E0E"/>
    <w:rsid w:val="009D1097"/>
    <w:rsid w:val="00A70E8F"/>
    <w:rsid w:val="00A856EC"/>
    <w:rsid w:val="00AA3AAC"/>
    <w:rsid w:val="00AB1670"/>
    <w:rsid w:val="00AB1708"/>
    <w:rsid w:val="00AB304B"/>
    <w:rsid w:val="00AE45CD"/>
    <w:rsid w:val="00B1309B"/>
    <w:rsid w:val="00B22B1C"/>
    <w:rsid w:val="00B23CCC"/>
    <w:rsid w:val="00B363DC"/>
    <w:rsid w:val="00B44C7C"/>
    <w:rsid w:val="00B45936"/>
    <w:rsid w:val="00B509C3"/>
    <w:rsid w:val="00B63573"/>
    <w:rsid w:val="00B64949"/>
    <w:rsid w:val="00B875E8"/>
    <w:rsid w:val="00B95660"/>
    <w:rsid w:val="00BA1E6C"/>
    <w:rsid w:val="00BB454C"/>
    <w:rsid w:val="00BD09A6"/>
    <w:rsid w:val="00BE47CD"/>
    <w:rsid w:val="00BE5DE1"/>
    <w:rsid w:val="00BF49DB"/>
    <w:rsid w:val="00C123CE"/>
    <w:rsid w:val="00C70DDB"/>
    <w:rsid w:val="00C73A49"/>
    <w:rsid w:val="00C8792D"/>
    <w:rsid w:val="00C90676"/>
    <w:rsid w:val="00CB78BE"/>
    <w:rsid w:val="00CC5095"/>
    <w:rsid w:val="00D1389F"/>
    <w:rsid w:val="00D22285"/>
    <w:rsid w:val="00D41CF3"/>
    <w:rsid w:val="00D60A65"/>
    <w:rsid w:val="00D70262"/>
    <w:rsid w:val="00DF624E"/>
    <w:rsid w:val="00DF6F0C"/>
    <w:rsid w:val="00E00366"/>
    <w:rsid w:val="00E27243"/>
    <w:rsid w:val="00E55407"/>
    <w:rsid w:val="00E576D0"/>
    <w:rsid w:val="00EB67E2"/>
    <w:rsid w:val="00EC5207"/>
    <w:rsid w:val="00ED473E"/>
    <w:rsid w:val="00EF2186"/>
    <w:rsid w:val="00EF3695"/>
    <w:rsid w:val="00EF5A87"/>
    <w:rsid w:val="00F269B7"/>
    <w:rsid w:val="00F6017C"/>
    <w:rsid w:val="00F6184B"/>
    <w:rsid w:val="00F7501B"/>
    <w:rsid w:val="00FA5662"/>
    <w:rsid w:val="00FB1483"/>
    <w:rsid w:val="00FE4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3F3C3"/>
  <w15:docId w15:val="{6A24E7F8-980B-4D53-9CF0-81B32435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D5A"/>
    <w:pPr>
      <w:ind w:left="720"/>
      <w:contextualSpacing/>
    </w:pPr>
  </w:style>
  <w:style w:type="table" w:styleId="TableGrid">
    <w:name w:val="Table Grid"/>
    <w:basedOn w:val="TableNormal"/>
    <w:uiPriority w:val="39"/>
    <w:rsid w:val="000F0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5E8C"/>
    <w:rPr>
      <w:color w:val="0563C1" w:themeColor="hyperlink"/>
      <w:u w:val="single"/>
    </w:rPr>
  </w:style>
  <w:style w:type="character" w:customStyle="1" w:styleId="UnresolvedMention1">
    <w:name w:val="Unresolved Mention1"/>
    <w:basedOn w:val="DefaultParagraphFont"/>
    <w:uiPriority w:val="99"/>
    <w:semiHidden/>
    <w:unhideWhenUsed/>
    <w:rsid w:val="00615E8C"/>
    <w:rPr>
      <w:color w:val="808080"/>
      <w:shd w:val="clear" w:color="auto" w:fill="E6E6E6"/>
    </w:rPr>
  </w:style>
  <w:style w:type="character" w:styleId="FollowedHyperlink">
    <w:name w:val="FollowedHyperlink"/>
    <w:basedOn w:val="DefaultParagraphFont"/>
    <w:uiPriority w:val="99"/>
    <w:semiHidden/>
    <w:unhideWhenUsed/>
    <w:rsid w:val="00C73A49"/>
    <w:rPr>
      <w:color w:val="954F72" w:themeColor="followedHyperlink"/>
      <w:u w:val="single"/>
    </w:rPr>
  </w:style>
  <w:style w:type="character" w:customStyle="1" w:styleId="UnresolvedMention2">
    <w:name w:val="Unresolved Mention2"/>
    <w:basedOn w:val="DefaultParagraphFont"/>
    <w:uiPriority w:val="99"/>
    <w:semiHidden/>
    <w:unhideWhenUsed/>
    <w:rsid w:val="00567506"/>
    <w:rPr>
      <w:color w:val="808080"/>
      <w:shd w:val="clear" w:color="auto" w:fill="E6E6E6"/>
    </w:rPr>
  </w:style>
  <w:style w:type="paragraph" w:styleId="BalloonText">
    <w:name w:val="Balloon Text"/>
    <w:basedOn w:val="Normal"/>
    <w:link w:val="BalloonTextChar"/>
    <w:uiPriority w:val="99"/>
    <w:semiHidden/>
    <w:unhideWhenUsed/>
    <w:rsid w:val="00875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91F"/>
    <w:rPr>
      <w:rFonts w:ascii="Tahoma" w:hAnsi="Tahoma" w:cs="Tahoma"/>
      <w:sz w:val="16"/>
      <w:szCs w:val="16"/>
    </w:rPr>
  </w:style>
  <w:style w:type="paragraph" w:styleId="Header">
    <w:name w:val="header"/>
    <w:basedOn w:val="Normal"/>
    <w:link w:val="HeaderChar"/>
    <w:uiPriority w:val="99"/>
    <w:unhideWhenUsed/>
    <w:rsid w:val="00901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3D6"/>
  </w:style>
  <w:style w:type="paragraph" w:styleId="Footer">
    <w:name w:val="footer"/>
    <w:basedOn w:val="Normal"/>
    <w:link w:val="FooterChar"/>
    <w:uiPriority w:val="99"/>
    <w:unhideWhenUsed/>
    <w:rsid w:val="00901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3D6"/>
  </w:style>
  <w:style w:type="character" w:customStyle="1" w:styleId="apple-converted-space">
    <w:name w:val="apple-converted-space"/>
    <w:rsid w:val="009013D6"/>
  </w:style>
  <w:style w:type="character" w:customStyle="1" w:styleId="object">
    <w:name w:val="object"/>
    <w:rsid w:val="009013D6"/>
  </w:style>
  <w:style w:type="character" w:styleId="CommentReference">
    <w:name w:val="annotation reference"/>
    <w:basedOn w:val="DefaultParagraphFont"/>
    <w:uiPriority w:val="99"/>
    <w:semiHidden/>
    <w:unhideWhenUsed/>
    <w:rsid w:val="00F7501B"/>
    <w:rPr>
      <w:sz w:val="16"/>
      <w:szCs w:val="16"/>
    </w:rPr>
  </w:style>
  <w:style w:type="paragraph" w:styleId="CommentText">
    <w:name w:val="annotation text"/>
    <w:basedOn w:val="Normal"/>
    <w:link w:val="CommentTextChar"/>
    <w:uiPriority w:val="99"/>
    <w:semiHidden/>
    <w:unhideWhenUsed/>
    <w:rsid w:val="00F7501B"/>
    <w:pPr>
      <w:spacing w:line="240" w:lineRule="auto"/>
    </w:pPr>
    <w:rPr>
      <w:sz w:val="20"/>
      <w:szCs w:val="20"/>
    </w:rPr>
  </w:style>
  <w:style w:type="character" w:customStyle="1" w:styleId="CommentTextChar">
    <w:name w:val="Comment Text Char"/>
    <w:basedOn w:val="DefaultParagraphFont"/>
    <w:link w:val="CommentText"/>
    <w:uiPriority w:val="99"/>
    <w:semiHidden/>
    <w:rsid w:val="00F7501B"/>
    <w:rPr>
      <w:sz w:val="20"/>
      <w:szCs w:val="20"/>
    </w:rPr>
  </w:style>
  <w:style w:type="paragraph" w:styleId="CommentSubject">
    <w:name w:val="annotation subject"/>
    <w:basedOn w:val="CommentText"/>
    <w:next w:val="CommentText"/>
    <w:link w:val="CommentSubjectChar"/>
    <w:uiPriority w:val="99"/>
    <w:semiHidden/>
    <w:unhideWhenUsed/>
    <w:rsid w:val="00F7501B"/>
    <w:rPr>
      <w:b/>
      <w:bCs/>
    </w:rPr>
  </w:style>
  <w:style w:type="character" w:customStyle="1" w:styleId="CommentSubjectChar">
    <w:name w:val="Comment Subject Char"/>
    <w:basedOn w:val="CommentTextChar"/>
    <w:link w:val="CommentSubject"/>
    <w:uiPriority w:val="99"/>
    <w:semiHidden/>
    <w:rsid w:val="00F7501B"/>
    <w:rPr>
      <w:b/>
      <w:bCs/>
      <w:sz w:val="20"/>
      <w:szCs w:val="20"/>
    </w:rPr>
  </w:style>
  <w:style w:type="paragraph" w:customStyle="1" w:styleId="paragraph">
    <w:name w:val="paragraph"/>
    <w:basedOn w:val="Normal"/>
    <w:rsid w:val="009278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2785B"/>
  </w:style>
  <w:style w:type="character" w:customStyle="1" w:styleId="eop">
    <w:name w:val="eop"/>
    <w:basedOn w:val="DefaultParagraphFont"/>
    <w:rsid w:val="00927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0285">
      <w:bodyDiv w:val="1"/>
      <w:marLeft w:val="0"/>
      <w:marRight w:val="0"/>
      <w:marTop w:val="0"/>
      <w:marBottom w:val="0"/>
      <w:divBdr>
        <w:top w:val="none" w:sz="0" w:space="0" w:color="auto"/>
        <w:left w:val="none" w:sz="0" w:space="0" w:color="auto"/>
        <w:bottom w:val="none" w:sz="0" w:space="0" w:color="auto"/>
        <w:right w:val="none" w:sz="0" w:space="0" w:color="auto"/>
      </w:divBdr>
    </w:div>
    <w:div w:id="240335819">
      <w:bodyDiv w:val="1"/>
      <w:marLeft w:val="0"/>
      <w:marRight w:val="0"/>
      <w:marTop w:val="0"/>
      <w:marBottom w:val="0"/>
      <w:divBdr>
        <w:top w:val="none" w:sz="0" w:space="0" w:color="auto"/>
        <w:left w:val="none" w:sz="0" w:space="0" w:color="auto"/>
        <w:bottom w:val="none" w:sz="0" w:space="0" w:color="auto"/>
        <w:right w:val="none" w:sz="0" w:space="0" w:color="auto"/>
      </w:divBdr>
      <w:divsChild>
        <w:div w:id="1303149105">
          <w:marLeft w:val="0"/>
          <w:marRight w:val="0"/>
          <w:marTop w:val="0"/>
          <w:marBottom w:val="0"/>
          <w:divBdr>
            <w:top w:val="none" w:sz="0" w:space="0" w:color="auto"/>
            <w:left w:val="none" w:sz="0" w:space="0" w:color="auto"/>
            <w:bottom w:val="none" w:sz="0" w:space="0" w:color="auto"/>
            <w:right w:val="none" w:sz="0" w:space="0" w:color="auto"/>
          </w:divBdr>
        </w:div>
        <w:div w:id="1662465472">
          <w:marLeft w:val="0"/>
          <w:marRight w:val="0"/>
          <w:marTop w:val="0"/>
          <w:marBottom w:val="0"/>
          <w:divBdr>
            <w:top w:val="none" w:sz="0" w:space="0" w:color="auto"/>
            <w:left w:val="none" w:sz="0" w:space="0" w:color="auto"/>
            <w:bottom w:val="none" w:sz="0" w:space="0" w:color="auto"/>
            <w:right w:val="none" w:sz="0" w:space="0" w:color="auto"/>
          </w:divBdr>
        </w:div>
        <w:div w:id="302391379">
          <w:marLeft w:val="0"/>
          <w:marRight w:val="0"/>
          <w:marTop w:val="0"/>
          <w:marBottom w:val="0"/>
          <w:divBdr>
            <w:top w:val="none" w:sz="0" w:space="0" w:color="auto"/>
            <w:left w:val="none" w:sz="0" w:space="0" w:color="auto"/>
            <w:bottom w:val="none" w:sz="0" w:space="0" w:color="auto"/>
            <w:right w:val="none" w:sz="0" w:space="0" w:color="auto"/>
          </w:divBdr>
        </w:div>
        <w:div w:id="457068458">
          <w:marLeft w:val="0"/>
          <w:marRight w:val="0"/>
          <w:marTop w:val="0"/>
          <w:marBottom w:val="0"/>
          <w:divBdr>
            <w:top w:val="none" w:sz="0" w:space="0" w:color="auto"/>
            <w:left w:val="none" w:sz="0" w:space="0" w:color="auto"/>
            <w:bottom w:val="none" w:sz="0" w:space="0" w:color="auto"/>
            <w:right w:val="none" w:sz="0" w:space="0" w:color="auto"/>
          </w:divBdr>
        </w:div>
        <w:div w:id="1324355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earch.wayne.edu/irb/docs/adult_research_information_sheet_template_v_03-2019.doc" TargetMode="External"/><Relationship Id="rId21" Type="http://schemas.openxmlformats.org/officeDocument/2006/relationships/hyperlink" Target="http://research.wayne.edu/irb/04_2015_forms/revised_common_rule_appendix_h-_use_of_biological_specimens_rev1.doc" TargetMode="External"/><Relationship Id="rId34" Type="http://schemas.openxmlformats.org/officeDocument/2006/relationships/hyperlink" Target="http://www.dmc.org/researchreviewprocess/" TargetMode="External"/><Relationship Id="rId42" Type="http://schemas.openxmlformats.org/officeDocument/2006/relationships/hyperlink" Target="http://research.wayne.edu/irb/04_2015_forms/benign_behavioral_interventions.pdf" TargetMode="External"/><Relationship Id="rId47" Type="http://schemas.openxmlformats.org/officeDocument/2006/relationships/hyperlink" Target="http://research.wayne.edu/irb/pdf/required-elements-of-informed-consent.pdf" TargetMode="External"/><Relationship Id="rId50" Type="http://schemas.openxmlformats.org/officeDocument/2006/relationships/hyperlink" Target="http://research.wayne.edu/irb/docs/sample_lay_language_for_risks.doc" TargetMode="External"/><Relationship Id="rId55" Type="http://schemas.openxmlformats.org/officeDocument/2006/relationships/hyperlink" Target="http://research.wayne.edu/irb/pdf/letters-of-support-guidance.pdf" TargetMode="External"/><Relationship Id="rId63" Type="http://schemas.openxmlformats.org/officeDocument/2006/relationships/hyperlink" Target="https://research.wayne.edu/irb/04_2015_forms/revised_citi_profile_instructions.pdf" TargetMode="External"/><Relationship Id="rId68" Type="http://schemas.openxmlformats.org/officeDocument/2006/relationships/hyperlink" Target="https://research.wayne.edu/irb/education" TargetMode="External"/><Relationship Id="rId76" Type="http://schemas.openxmlformats.org/officeDocument/2006/relationships/hyperlink" Target="https://research.wayne.edu/irb/04_2015_forms/appendix_m-_limited_irb_review-corrected_2_1_19.docx" TargetMode="External"/><Relationship Id="rId84" Type="http://schemas.openxmlformats.org/officeDocument/2006/relationships/hyperlink" Target="https://research.wayne.edu/irb/04_2015_forms/appendix_g_04_2015.doc" TargetMode="External"/><Relationship Id="rId89" Type="http://schemas.openxmlformats.org/officeDocument/2006/relationships/hyperlink" Target="https://research.wayne.edu/irb/04_2015_forms/appendix_k_04_2015.doc" TargetMode="External"/><Relationship Id="rId97" Type="http://schemas.openxmlformats.org/officeDocument/2006/relationships/theme" Target="theme/theme1.xml"/><Relationship Id="rId7" Type="http://schemas.openxmlformats.org/officeDocument/2006/relationships/image" Target="media/image2.png"/><Relationship Id="rId71" Type="http://schemas.openxmlformats.org/officeDocument/2006/relationships/hyperlink" Target="https://research.wayne.edu/irb/docs/common_rule_sbr_exempt_protocol_summary_form_rev1.doc" TargetMode="External"/><Relationship Id="rId92" Type="http://schemas.openxmlformats.org/officeDocument/2006/relationships/hyperlink" Target="https://research.wayne.edu/irb/04_2015_forms/hipaa_summary_04_2015.doc" TargetMode="External"/><Relationship Id="rId2" Type="http://schemas.openxmlformats.org/officeDocument/2006/relationships/styles" Target="styles.xml"/><Relationship Id="rId16" Type="http://schemas.openxmlformats.org/officeDocument/2006/relationships/hyperlink" Target="http://research.wayne.edu/irb/04_2015_forms/benign_behavioral_interventions.pdf" TargetMode="External"/><Relationship Id="rId29" Type="http://schemas.openxmlformats.org/officeDocument/2006/relationships/hyperlink" Target="https://research.wayne.edu/irb/docs/school_parental_permission_research_informed_consent_template_v_03-2019.doc" TargetMode="External"/><Relationship Id="rId11" Type="http://schemas.openxmlformats.org/officeDocument/2006/relationships/hyperlink" Target="https://research.wayne.edu/irb/04_2015_forms/revised_common_rule_hpr_determination_tool.doc" TargetMode="External"/><Relationship Id="rId24" Type="http://schemas.openxmlformats.org/officeDocument/2006/relationships/hyperlink" Target="https://research.wayne.edu/irb/docs/dmc-_tenet_medical_research_informed_consent_template_v_03-2019.doc" TargetMode="External"/><Relationship Id="rId32" Type="http://schemas.openxmlformats.org/officeDocument/2006/relationships/hyperlink" Target="mailto:relyirb@wayne.edu" TargetMode="External"/><Relationship Id="rId37" Type="http://schemas.openxmlformats.org/officeDocument/2006/relationships/hyperlink" Target="file:///C:\Users\hpark-may\AppData\Roaming\Microsoft\Word\Stock%20Images" TargetMode="External"/><Relationship Id="rId40" Type="http://schemas.openxmlformats.org/officeDocument/2006/relationships/hyperlink" Target="http://research.wayne.edu/irb/04_2015_forms/revised_exempt_research_guidance_12_22_17.pdf" TargetMode="External"/><Relationship Id="rId45" Type="http://schemas.openxmlformats.org/officeDocument/2006/relationships/hyperlink" Target="http://research.wayne.edu/irb/04_2015_forms/waiver_and_alteration_of_informed_consent_guidance.pdf" TargetMode="External"/><Relationship Id="rId53" Type="http://schemas.openxmlformats.org/officeDocument/2006/relationships/hyperlink" Target="http://research.wayne.edu/irb/pdf/guidance-for-research-conducted-via-retrospective-chart-review-1-21-2011.pdf" TargetMode="External"/><Relationship Id="rId58" Type="http://schemas.openxmlformats.org/officeDocument/2006/relationships/hyperlink" Target="http://research.wayne.edu/irb/pdf/prim-r-collection-banking-specimens-for-research-charts-2007.pdf" TargetMode="External"/><Relationship Id="rId66" Type="http://schemas.openxmlformats.org/officeDocument/2006/relationships/hyperlink" Target="https://research.wayne.edu/irb/docs/revised_eprotocol_attachment_labeling_9_2019_docx.pdf" TargetMode="External"/><Relationship Id="rId74" Type="http://schemas.openxmlformats.org/officeDocument/2006/relationships/hyperlink" Target="https://research.wayne.edu/irb/04_2015_forms/exempt_category_3_appendix_rev1.doc" TargetMode="External"/><Relationship Id="rId79" Type="http://schemas.openxmlformats.org/officeDocument/2006/relationships/hyperlink" Target="https://research.wayne.edu/irb/04_2015_forms/appendix_b_04_2015.doc" TargetMode="External"/><Relationship Id="rId87" Type="http://schemas.openxmlformats.org/officeDocument/2006/relationships/hyperlink" Target="https://research.wayne.edu/irb/04_2015_forms/appendix_i_04_2015.doc" TargetMode="External"/><Relationship Id="rId5" Type="http://schemas.openxmlformats.org/officeDocument/2006/relationships/footnotes" Target="footnotes.xml"/><Relationship Id="rId61" Type="http://schemas.openxmlformats.org/officeDocument/2006/relationships/hyperlink" Target="mailto:wsuirbinfo@wayne.edu" TargetMode="External"/><Relationship Id="rId82" Type="http://schemas.openxmlformats.org/officeDocument/2006/relationships/hyperlink" Target="https://research.wayne.edu/irb/04_2015_forms/appendix_e_04_2015.doc" TargetMode="External"/><Relationship Id="rId90" Type="http://schemas.openxmlformats.org/officeDocument/2006/relationships/hyperlink" Target="https://research.wayne.edu/irb/04_2015_forms/appendix_l_04_2015.doc" TargetMode="External"/><Relationship Id="rId95" Type="http://schemas.openxmlformats.org/officeDocument/2006/relationships/footer" Target="footer1.xml"/><Relationship Id="rId19" Type="http://schemas.openxmlformats.org/officeDocument/2006/relationships/hyperlink" Target="https://research.wayne.edu/irb/04_2015_forms/appendix_g_04_2015.doc" TargetMode="External"/><Relationship Id="rId14" Type="http://schemas.openxmlformats.org/officeDocument/2006/relationships/hyperlink" Target="http://research.wayne.edu/irb/04_2015_forms/revised_exempt_research_guidance_12_22_17.pdf" TargetMode="External"/><Relationship Id="rId22" Type="http://schemas.openxmlformats.org/officeDocument/2006/relationships/hyperlink" Target="https://research.wayne.edu/irb/04_2015_forms/appendix_j_04_2015.doc" TargetMode="External"/><Relationship Id="rId27" Type="http://schemas.openxmlformats.org/officeDocument/2006/relationships/hyperlink" Target="https://research.wayne.edu/irb/docs/oral_assent_script_template_3_2019.docx" TargetMode="External"/><Relationship Id="rId30" Type="http://schemas.openxmlformats.org/officeDocument/2006/relationships/hyperlink" Target="mailto:irbquestions@wayne.edu" TargetMode="External"/><Relationship Id="rId35" Type="http://schemas.openxmlformats.org/officeDocument/2006/relationships/hyperlink" Target="http://www.techtransfer.wayne.edu/industry/mta.php" TargetMode="External"/><Relationship Id="rId43" Type="http://schemas.openxmlformats.org/officeDocument/2006/relationships/hyperlink" Target="https://research.wayne.edu/irb/04_2015_forms/key_personnelguidance_02_2019.pdf" TargetMode="External"/><Relationship Id="rId48" Type="http://schemas.openxmlformats.org/officeDocument/2006/relationships/hyperlink" Target="https://research.wayne.edu/irb/docs/key_information_guidance_2_7_19_1.pdf" TargetMode="External"/><Relationship Id="rId56" Type="http://schemas.openxmlformats.org/officeDocument/2006/relationships/hyperlink" Target="http://research.wayne.edu/irb/pdf/international-research-guidance.pdf" TargetMode="External"/><Relationship Id="rId64" Type="http://schemas.openxmlformats.org/officeDocument/2006/relationships/hyperlink" Target="https://research.wayne.edu/irb/eprotocol/key_personnel_completing_coi_obligations.pdf" TargetMode="External"/><Relationship Id="rId69" Type="http://schemas.openxmlformats.org/officeDocument/2006/relationships/hyperlink" Target="https://research.wayne.edu/irb/forms-requirements-categories" TargetMode="External"/><Relationship Id="rId77" Type="http://schemas.openxmlformats.org/officeDocument/2006/relationships/hyperlink" Target="https://research.wayne.edu/irb/docs/updated_protocol_summary_form_revision_updated_4_2019.doc" TargetMode="External"/><Relationship Id="rId8" Type="http://schemas.openxmlformats.org/officeDocument/2006/relationships/hyperlink" Target="callto:(313)%20577-1628" TargetMode="External"/><Relationship Id="rId51" Type="http://schemas.openxmlformats.org/officeDocument/2006/relationships/hyperlink" Target="http://research.wayne.edu/irb/pdf/research-translation-requirements-non-english-speakers.pdf" TargetMode="External"/><Relationship Id="rId72" Type="http://schemas.openxmlformats.org/officeDocument/2006/relationships/hyperlink" Target="https://research.wayne.edu/irb/04_2015_forms/exempt_category_1_appendix.doc" TargetMode="External"/><Relationship Id="rId80" Type="http://schemas.openxmlformats.org/officeDocument/2006/relationships/hyperlink" Target="https://research.wayne.edu/irb/04_2015_forms/appendix_c_04_2015.doc" TargetMode="External"/><Relationship Id="rId85" Type="http://schemas.openxmlformats.org/officeDocument/2006/relationships/hyperlink" Target="https://vmw-oesoapps.duhs.duke.edu/radsafety/consents/irbcf_asp/default.asp" TargetMode="External"/><Relationship Id="rId93" Type="http://schemas.openxmlformats.org/officeDocument/2006/relationships/hyperlink" Target="https://research.wayne.edu/irb/docs/va_form_10-0521_hippawaiverrequest.pdf" TargetMode="External"/><Relationship Id="rId98" Type="http://schemas.microsoft.com/office/2016/09/relationships/commentsIds" Target="commentsIds.xml"/><Relationship Id="rId3" Type="http://schemas.openxmlformats.org/officeDocument/2006/relationships/settings" Target="settings.xml"/><Relationship Id="rId12" Type="http://schemas.openxmlformats.org/officeDocument/2006/relationships/hyperlink" Target="https://research.wayne.edu/irb/docs/hpr_guidance-_activities_that_are_not_hpr_4_10_19.pdf" TargetMode="External"/><Relationship Id="rId17" Type="http://schemas.openxmlformats.org/officeDocument/2006/relationships/hyperlink" Target="http://research.wayne.edu/irb/04_2015_forms/appendix_m-_limited_irb_review-corrected_2_1_19.docx" TargetMode="External"/><Relationship Id="rId25" Type="http://schemas.openxmlformats.org/officeDocument/2006/relationships/hyperlink" Target="https://research.wayne.edu/irb/docs/medical_research_informed_consent_mclaren_v_08-06-2019.doc" TargetMode="External"/><Relationship Id="rId33" Type="http://schemas.openxmlformats.org/officeDocument/2006/relationships/hyperlink" Target="https://research.wayne.edu/irb/reliance-agreements" TargetMode="External"/><Relationship Id="rId38" Type="http://schemas.openxmlformats.org/officeDocument/2006/relationships/hyperlink" Target="http://research.wayne.edu/irb/pdf/the-irb-what-students-should-know.pdf" TargetMode="External"/><Relationship Id="rId46" Type="http://schemas.openxmlformats.org/officeDocument/2006/relationships/hyperlink" Target="http://research.wayne.edu/irb/pdf/informed-consent-options.pdf" TargetMode="External"/><Relationship Id="rId59" Type="http://schemas.openxmlformats.org/officeDocument/2006/relationships/hyperlink" Target="http://research.wayne.edu/irb/docs/resource-list-for-specimen-banking-11-11-11.doc" TargetMode="External"/><Relationship Id="rId67" Type="http://schemas.openxmlformats.org/officeDocument/2006/relationships/hyperlink" Target="https://research.wayne.edu/irb/docs/eprotocol_waiver_requests.pdf" TargetMode="External"/><Relationship Id="rId20" Type="http://schemas.openxmlformats.org/officeDocument/2006/relationships/hyperlink" Target="https://vmw-oesoapps.duhs.duke.edu/radsafety/consents/irbcf_asp/default.asp" TargetMode="External"/><Relationship Id="rId41" Type="http://schemas.openxmlformats.org/officeDocument/2006/relationships/hyperlink" Target="http://research.wayne.edu/irb/04_2015_forms/expedited_research_guidance.pdf" TargetMode="External"/><Relationship Id="rId54" Type="http://schemas.openxmlformats.org/officeDocument/2006/relationships/hyperlink" Target="https://research.wayne.edu/irb/docs/dua_and_limited_data_sets-_applying_the_hipaa_privacy_rule_to_research_5_9_19.pdf" TargetMode="External"/><Relationship Id="rId62" Type="http://schemas.openxmlformats.org/officeDocument/2006/relationships/hyperlink" Target="https://research.wayne.edu/irb/docs/irb_eprotocol_submitters_checklist_revised_2_5_2019_docx.pdf" TargetMode="External"/><Relationship Id="rId70" Type="http://schemas.openxmlformats.org/officeDocument/2006/relationships/hyperlink" Target="https://research.wayne.edu/irb/docs/medical_exempt_protocol_summary_form.doc" TargetMode="External"/><Relationship Id="rId75" Type="http://schemas.openxmlformats.org/officeDocument/2006/relationships/hyperlink" Target="https://research.wayne.edu/irb/04_2015_forms/exempt_category_4_appendix.doc" TargetMode="External"/><Relationship Id="rId83" Type="http://schemas.openxmlformats.org/officeDocument/2006/relationships/hyperlink" Target="https://research.wayne.edu/irb/04_2015_forms/appendix_f_04_2015a.doc" TargetMode="External"/><Relationship Id="rId88" Type="http://schemas.openxmlformats.org/officeDocument/2006/relationships/hyperlink" Target="https://research.wayne.edu/irb/04_2015_forms/appendix_j_04_2015.doc" TargetMode="External"/><Relationship Id="rId91" Type="http://schemas.openxmlformats.org/officeDocument/2006/relationships/hyperlink" Target="https://research.wayne.edu/irb/04_2015_forms/institutional_certification_04_2015.doc"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esearch.wayne.edu/irb/04_2015_forms/appendix_m-_limited_irb_review-corrected_2_1_19.docx" TargetMode="External"/><Relationship Id="rId23" Type="http://schemas.openxmlformats.org/officeDocument/2006/relationships/hyperlink" Target="https://research.wayne.edu/irb/docs/medical_adult_research_informed_consent_template_revised_v_03-2019.doc" TargetMode="External"/><Relationship Id="rId28" Type="http://schemas.openxmlformats.org/officeDocument/2006/relationships/hyperlink" Target="https://research.wayne.edu/irb/docs/school_parent_supplemental_information_letter-_decline_participation_template_v_03-2019.doc" TargetMode="External"/><Relationship Id="rId36" Type="http://schemas.openxmlformats.org/officeDocument/2006/relationships/hyperlink" Target="http://research.wayne.edu/coi/index.php" TargetMode="External"/><Relationship Id="rId49" Type="http://schemas.openxmlformats.org/officeDocument/2006/relationships/hyperlink" Target="http://research.wayne.edu/irb/docs/test-your-document-s-readability-5-15-2013.docx" TargetMode="External"/><Relationship Id="rId57" Type="http://schemas.openxmlformats.org/officeDocument/2006/relationships/hyperlink" Target="http://grants.nih.gov/grants/policy/hs/PrivateInfoOrBioSpecimensDecisionChart.pdf" TargetMode="External"/><Relationship Id="rId10" Type="http://schemas.openxmlformats.org/officeDocument/2006/relationships/hyperlink" Target="mailto:irbquestions@wayne.edu" TargetMode="External"/><Relationship Id="rId31" Type="http://schemas.openxmlformats.org/officeDocument/2006/relationships/hyperlink" Target="mailto:wsuirbinfo@wayne.edu" TargetMode="External"/><Relationship Id="rId44" Type="http://schemas.openxmlformats.org/officeDocument/2006/relationships/hyperlink" Target="http://research.wayne.edu/irb/pdf/advertising-to-recruit-research-participants.pdf" TargetMode="External"/><Relationship Id="rId52" Type="http://schemas.openxmlformats.org/officeDocument/2006/relationships/hyperlink" Target="http://research.wayne.edu/irb/pdf/privacy-and-confidentiality.pdf" TargetMode="External"/><Relationship Id="rId60" Type="http://schemas.openxmlformats.org/officeDocument/2006/relationships/image" Target="media/image3.png"/><Relationship Id="rId65" Type="http://schemas.openxmlformats.org/officeDocument/2006/relationships/hyperlink" Target="https://research.wayne.edu/irb/eprotocol/dean_chair_completing_department_cerftifications_docx.pdf" TargetMode="External"/><Relationship Id="rId73" Type="http://schemas.openxmlformats.org/officeDocument/2006/relationships/hyperlink" Target="https://research.wayne.edu/irb/docs/exempt_category_2_appendix_correction_5_9_19.doc" TargetMode="External"/><Relationship Id="rId78" Type="http://schemas.openxmlformats.org/officeDocument/2006/relationships/hyperlink" Target="https://research.wayne.edu/irb/04_2015_forms/appendix_a_04_2015.doc" TargetMode="External"/><Relationship Id="rId81" Type="http://schemas.openxmlformats.org/officeDocument/2006/relationships/hyperlink" Target="https://research.wayne.edu/irb/04_2015_forms/revised_common_rule_psf_appendix_d-_participants_with_impaired_decision_making_ability.doc" TargetMode="External"/><Relationship Id="rId86" Type="http://schemas.openxmlformats.org/officeDocument/2006/relationships/hyperlink" Target="https://research.wayne.edu/irb/04_2015_forms/revised_common_rule_appendix_h-_use_of_biological_specimens_rev1.doc" TargetMode="External"/><Relationship Id="rId94" Type="http://schemas.openxmlformats.org/officeDocument/2006/relationships/hyperlink" Target="mailto:b3board@wayne.edu" TargetMode="External"/><Relationship Id="rId4" Type="http://schemas.openxmlformats.org/officeDocument/2006/relationships/webSettings" Target="webSettings.xml"/><Relationship Id="rId9" Type="http://schemas.openxmlformats.org/officeDocument/2006/relationships/hyperlink" Target="http://www.citiprogram.org" TargetMode="External"/><Relationship Id="rId13" Type="http://schemas.openxmlformats.org/officeDocument/2006/relationships/hyperlink" Target="http://research.wayne.edu/irb/04_2015_forms/2019_irb_meeting_dates_deadlines_revised_1_7_2019_a.doc" TargetMode="External"/><Relationship Id="rId18" Type="http://schemas.openxmlformats.org/officeDocument/2006/relationships/hyperlink" Target="https://research.wayne.edu/irb/04_2015_forms/appendix_f_04_2015a.doc" TargetMode="External"/><Relationship Id="rId39" Type="http://schemas.openxmlformats.org/officeDocument/2006/relationships/hyperlink" Target="http://research.wayne.edu/irb/pdf/what-to-include-in-a-research-proposal.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5070</Words>
  <Characters>28899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33902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Park-May</dc:creator>
  <cp:keywords/>
  <dc:description/>
  <cp:lastModifiedBy>Heather Park-May</cp:lastModifiedBy>
  <cp:revision>3</cp:revision>
  <cp:lastPrinted>2019-10-09T14:35:00Z</cp:lastPrinted>
  <dcterms:created xsi:type="dcterms:W3CDTF">2019-10-10T21:13:00Z</dcterms:created>
  <dcterms:modified xsi:type="dcterms:W3CDTF">2019-10-10T21:14:00Z</dcterms:modified>
</cp:coreProperties>
</file>