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A26F" w14:textId="77777777" w:rsidR="00A5166B" w:rsidRPr="00037EFC" w:rsidRDefault="00297438" w:rsidP="006319AB">
      <w:pPr>
        <w:pStyle w:val="Title"/>
        <w:spacing w:after="0"/>
        <w:rPr>
          <w:rFonts w:asciiTheme="minorHAnsi" w:hAnsiTheme="minorHAnsi" w:cstheme="minorHAnsi"/>
          <w:sz w:val="32"/>
          <w:szCs w:val="32"/>
        </w:rPr>
      </w:pPr>
      <w:r w:rsidRPr="00037EFC">
        <w:rPr>
          <w:rFonts w:asciiTheme="minorHAnsi" w:hAnsiTheme="minorHAnsi" w:cstheme="minorHAnsi"/>
          <w:sz w:val="32"/>
          <w:szCs w:val="32"/>
        </w:rPr>
        <w:t xml:space="preserve">General Use </w:t>
      </w:r>
      <w:r w:rsidR="00A5166B" w:rsidRPr="00037EFC">
        <w:rPr>
          <w:rFonts w:asciiTheme="minorHAnsi" w:hAnsiTheme="minorHAnsi" w:cstheme="minorHAnsi"/>
          <w:sz w:val="32"/>
          <w:szCs w:val="32"/>
        </w:rPr>
        <w:t>Standard Operating Procedure (</w:t>
      </w:r>
      <w:r w:rsidRPr="00037EFC">
        <w:rPr>
          <w:rFonts w:asciiTheme="minorHAnsi" w:hAnsiTheme="minorHAnsi" w:cstheme="minorHAnsi"/>
          <w:sz w:val="32"/>
          <w:szCs w:val="32"/>
        </w:rPr>
        <w:t>SOP</w:t>
      </w:r>
      <w:r w:rsidR="00A5166B" w:rsidRPr="00037EFC">
        <w:rPr>
          <w:rFonts w:asciiTheme="minorHAnsi" w:hAnsiTheme="minorHAnsi" w:cstheme="minorHAnsi"/>
          <w:sz w:val="32"/>
          <w:szCs w:val="32"/>
        </w:rPr>
        <w:t>)</w:t>
      </w:r>
    </w:p>
    <w:p w14:paraId="4B9AE3BB" w14:textId="2F970DB7" w:rsidR="001C0E8E" w:rsidRPr="00037EFC" w:rsidRDefault="00434334" w:rsidP="006319AB">
      <w:pPr>
        <w:pStyle w:val="Title"/>
        <w:spacing w:after="0"/>
        <w:rPr>
          <w:rFonts w:asciiTheme="minorHAnsi" w:hAnsiTheme="minorHAnsi" w:cstheme="minorHAnsi"/>
          <w:sz w:val="32"/>
          <w:szCs w:val="32"/>
        </w:rPr>
      </w:pPr>
      <w:r w:rsidRPr="00037EFC">
        <w:rPr>
          <w:rFonts w:asciiTheme="minorHAnsi" w:hAnsiTheme="minorHAnsi" w:cstheme="minorHAnsi"/>
          <w:sz w:val="32"/>
          <w:szCs w:val="32"/>
        </w:rPr>
        <w:t xml:space="preserve">Acutely Toxic </w:t>
      </w:r>
      <w:r w:rsidR="00FE4739" w:rsidRPr="00037EFC">
        <w:rPr>
          <w:rFonts w:asciiTheme="minorHAnsi" w:hAnsiTheme="minorHAnsi" w:cstheme="minorHAnsi"/>
          <w:sz w:val="32"/>
          <w:szCs w:val="32"/>
        </w:rPr>
        <w:t>Chemicals</w:t>
      </w:r>
    </w:p>
    <w:p w14:paraId="116FC1D1" w14:textId="77777777" w:rsidR="003562C4" w:rsidRPr="00037EFC" w:rsidRDefault="003562C4" w:rsidP="006319AB">
      <w:pPr>
        <w:spacing w:after="0" w:line="240" w:lineRule="auto"/>
        <w:jc w:val="center"/>
        <w:rPr>
          <w:rFonts w:cstheme="minorHAnsi"/>
          <w:sz w:val="24"/>
          <w:szCs w:val="24"/>
          <w:u w:val="single"/>
        </w:rPr>
      </w:pPr>
      <w:r w:rsidRPr="00037EFC">
        <w:rPr>
          <w:rFonts w:cstheme="minorHAnsi"/>
          <w:b/>
          <w:bCs/>
          <w:noProof/>
          <w:kern w:val="16"/>
          <w:sz w:val="24"/>
          <w:szCs w:val="24"/>
        </w:rPr>
        <w:drawing>
          <wp:inline distT="0" distB="0" distL="0" distR="0" wp14:anchorId="32F707E5" wp14:editId="44912009">
            <wp:extent cx="495300" cy="495300"/>
            <wp:effectExtent l="0" t="0" r="0" b="0"/>
            <wp:docPr id="13" name="Picture 13" descr="Acute Toxicity&#10;&#10;Globally Harmonized System pictogram Indicating a chemical is an acute toxicity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p w14:paraId="2EFFEA91" w14:textId="77777777" w:rsidR="006E1D78" w:rsidRPr="00037EFC" w:rsidRDefault="006E1D78" w:rsidP="006319AB">
      <w:pPr>
        <w:spacing w:after="0" w:line="240" w:lineRule="auto"/>
        <w:jc w:val="center"/>
        <w:rPr>
          <w:rFonts w:cstheme="minorHAnsi"/>
          <w:i/>
          <w:sz w:val="24"/>
          <w:szCs w:val="24"/>
        </w:rPr>
      </w:pPr>
      <w:r w:rsidRPr="00037EFC">
        <w:rPr>
          <w:rFonts w:cstheme="minorHAnsi"/>
          <w:i/>
          <w:sz w:val="24"/>
          <w:szCs w:val="24"/>
        </w:rPr>
        <w:t>G</w:t>
      </w:r>
      <w:r w:rsidR="00F8609B" w:rsidRPr="00037EFC">
        <w:rPr>
          <w:rFonts w:cstheme="minorHAnsi"/>
          <w:i/>
          <w:sz w:val="24"/>
          <w:szCs w:val="24"/>
        </w:rPr>
        <w:t xml:space="preserve">lobally </w:t>
      </w:r>
      <w:r w:rsidRPr="00037EFC">
        <w:rPr>
          <w:rFonts w:cstheme="minorHAnsi"/>
          <w:i/>
          <w:sz w:val="24"/>
          <w:szCs w:val="24"/>
        </w:rPr>
        <w:t>H</w:t>
      </w:r>
      <w:r w:rsidR="00F8609B" w:rsidRPr="00037EFC">
        <w:rPr>
          <w:rFonts w:cstheme="minorHAnsi"/>
          <w:i/>
          <w:sz w:val="24"/>
          <w:szCs w:val="24"/>
        </w:rPr>
        <w:t xml:space="preserve">armonized </w:t>
      </w:r>
      <w:r w:rsidRPr="00037EFC">
        <w:rPr>
          <w:rFonts w:cstheme="minorHAnsi"/>
          <w:i/>
          <w:sz w:val="24"/>
          <w:szCs w:val="24"/>
        </w:rPr>
        <w:t>S</w:t>
      </w:r>
      <w:r w:rsidR="00F8609B" w:rsidRPr="00037EFC">
        <w:rPr>
          <w:rFonts w:cstheme="minorHAnsi"/>
          <w:i/>
          <w:sz w:val="24"/>
          <w:szCs w:val="24"/>
        </w:rPr>
        <w:t>ystem</w:t>
      </w:r>
      <w:r w:rsidRPr="00037EFC">
        <w:rPr>
          <w:rFonts w:cstheme="minorHAnsi"/>
          <w:i/>
          <w:sz w:val="24"/>
          <w:szCs w:val="24"/>
        </w:rPr>
        <w:t xml:space="preserve"> Hazard Class and Category</w:t>
      </w:r>
      <w:r w:rsidR="008B7FD2" w:rsidRPr="00037EFC">
        <w:rPr>
          <w:rFonts w:cstheme="minorHAnsi"/>
          <w:i/>
          <w:sz w:val="24"/>
          <w:szCs w:val="24"/>
        </w:rPr>
        <w:t>(s)</w:t>
      </w:r>
      <w:r w:rsidRPr="00037EFC">
        <w:rPr>
          <w:rFonts w:cstheme="minorHAnsi"/>
          <w:i/>
          <w:sz w:val="24"/>
          <w:szCs w:val="24"/>
        </w:rPr>
        <w:t xml:space="preserve">: </w:t>
      </w:r>
      <w:r w:rsidR="00B109C0" w:rsidRPr="00037EFC">
        <w:rPr>
          <w:rFonts w:cstheme="minorHAnsi"/>
          <w:i/>
          <w:sz w:val="24"/>
          <w:szCs w:val="24"/>
        </w:rPr>
        <w:t xml:space="preserve">Acute Toxicity </w:t>
      </w:r>
      <w:r w:rsidR="00900013" w:rsidRPr="00037EFC">
        <w:rPr>
          <w:rFonts w:cstheme="minorHAnsi"/>
          <w:i/>
          <w:sz w:val="24"/>
          <w:szCs w:val="24"/>
        </w:rPr>
        <w:t>Oral and Dermal</w:t>
      </w:r>
    </w:p>
    <w:p w14:paraId="2AD698EA" w14:textId="0E5401FF" w:rsidR="006E1D78" w:rsidRPr="00037EFC" w:rsidRDefault="006E1D78" w:rsidP="0009386C">
      <w:pPr>
        <w:pStyle w:val="Heading4"/>
      </w:pPr>
      <w:r w:rsidRPr="00037EFC">
        <w:t xml:space="preserve">Examples: </w:t>
      </w:r>
      <w:proofErr w:type="spellStart"/>
      <w:r w:rsidR="002E2880" w:rsidRPr="002E2880">
        <w:t>Organolead</w:t>
      </w:r>
      <w:proofErr w:type="spellEnd"/>
      <w:r w:rsidR="002E2880" w:rsidRPr="002E2880">
        <w:t xml:space="preserve"> compounds</w:t>
      </w:r>
      <w:r w:rsidR="002E2880">
        <w:t xml:space="preserve"> (e.g. </w:t>
      </w:r>
      <w:proofErr w:type="spellStart"/>
      <w:r w:rsidR="001002D5" w:rsidRPr="001002D5">
        <w:t>Tetraethyllead</w:t>
      </w:r>
      <w:proofErr w:type="spellEnd"/>
      <w:r w:rsidR="001002D5">
        <w:t xml:space="preserve">), </w:t>
      </w:r>
      <w:proofErr w:type="spellStart"/>
      <w:r w:rsidR="001002D5" w:rsidRPr="001002D5">
        <w:t>Organomercury</w:t>
      </w:r>
      <w:proofErr w:type="spellEnd"/>
      <w:r w:rsidR="001002D5" w:rsidRPr="001002D5">
        <w:t xml:space="preserve"> </w:t>
      </w:r>
      <w:r w:rsidR="002A213F" w:rsidRPr="001002D5">
        <w:t>compounds</w:t>
      </w:r>
      <w:r w:rsidR="002A213F">
        <w:t xml:space="preserve"> (</w:t>
      </w:r>
      <w:proofErr w:type="spellStart"/>
      <w:r w:rsidR="001002D5">
        <w:t>e.g</w:t>
      </w:r>
      <w:proofErr w:type="spellEnd"/>
      <w:r w:rsidR="002E2880">
        <w:t xml:space="preserve"> </w:t>
      </w:r>
      <w:r w:rsidR="00CF1454" w:rsidRPr="00037EFC">
        <w:t>dimethyl mercury</w:t>
      </w:r>
      <w:r w:rsidR="001002D5">
        <w:t>)</w:t>
      </w:r>
      <w:r w:rsidR="00CF1454" w:rsidRPr="00037EFC">
        <w:t xml:space="preserve">, </w:t>
      </w:r>
      <w:r w:rsidR="00EC7261">
        <w:t>hydrofluoric acid,</w:t>
      </w:r>
      <w:r w:rsidR="001002D5" w:rsidRPr="001002D5">
        <w:t xml:space="preserve"> Cyani</w:t>
      </w:r>
      <w:r w:rsidR="001002D5">
        <w:t>de salts (potassium and sodium),</w:t>
      </w:r>
      <w:r w:rsidR="00EC7261">
        <w:t xml:space="preserve"> </w:t>
      </w:r>
      <w:r w:rsidR="00CF1454" w:rsidRPr="00037EFC">
        <w:t xml:space="preserve">hydrogen cyanide, phosgene, sodium </w:t>
      </w:r>
      <w:proofErr w:type="spellStart"/>
      <w:r w:rsidR="00CF1454" w:rsidRPr="00037EFC">
        <w:t>azide</w:t>
      </w:r>
      <w:proofErr w:type="spellEnd"/>
    </w:p>
    <w:p w14:paraId="3453BF9A" w14:textId="7F4A6497" w:rsidR="009B5647" w:rsidRPr="00037EFC" w:rsidRDefault="009B5647" w:rsidP="006319AB">
      <w:pPr>
        <w:spacing w:after="0" w:line="240" w:lineRule="auto"/>
        <w:rPr>
          <w:rFonts w:cstheme="minorHAnsi"/>
          <w:sz w:val="24"/>
          <w:szCs w:val="24"/>
        </w:rPr>
      </w:pPr>
      <w:r w:rsidRPr="00037EFC">
        <w:rPr>
          <w:rFonts w:cstheme="minorHAnsi"/>
          <w:b/>
          <w:sz w:val="24"/>
          <w:szCs w:val="24"/>
        </w:rPr>
        <w:t>Note</w:t>
      </w:r>
      <w:r w:rsidRPr="00037EFC">
        <w:rPr>
          <w:rFonts w:cstheme="minorHAnsi"/>
          <w:sz w:val="24"/>
          <w:szCs w:val="24"/>
        </w:rPr>
        <w:t>: This SOP is intended to provide general guidance on how to safely work with acutely toxic chemicals and only addresses safety issues specific to acutely toxic chemicals.  Other hazard classes may also apply. Review Safety Data Sheets (</w:t>
      </w:r>
      <w:proofErr w:type="spellStart"/>
      <w:r w:rsidRPr="00037EFC">
        <w:rPr>
          <w:rFonts w:cstheme="minorHAnsi"/>
          <w:sz w:val="24"/>
          <w:szCs w:val="24"/>
        </w:rPr>
        <w:t>SDS</w:t>
      </w:r>
      <w:proofErr w:type="spellEnd"/>
      <w:r w:rsidRPr="00037EFC">
        <w:rPr>
          <w:rFonts w:cstheme="minorHAnsi"/>
          <w:sz w:val="24"/>
          <w:szCs w:val="24"/>
        </w:rPr>
        <w:t>) and refer to other general use SOPs relevant to the chemical you are working with. Contact the Principal Investigator/ Laboratory Supervisor or the WSU Chemical Hygiene Officer for questions concerning the applicability of any item listed in this SOP (</w:t>
      </w:r>
      <w:proofErr w:type="spellStart"/>
      <w:r w:rsidRPr="00037EFC">
        <w:rPr>
          <w:rFonts w:cstheme="minorHAnsi"/>
          <w:sz w:val="24"/>
          <w:szCs w:val="24"/>
        </w:rPr>
        <w:t>OEHS</w:t>
      </w:r>
      <w:proofErr w:type="spellEnd"/>
      <w:r w:rsidRPr="00037EFC">
        <w:rPr>
          <w:rFonts w:cstheme="minorHAnsi"/>
          <w:sz w:val="24"/>
          <w:szCs w:val="24"/>
        </w:rPr>
        <w:t>: 313-577-1200).</w:t>
      </w:r>
    </w:p>
    <w:p w14:paraId="73309C0E" w14:textId="245F545A" w:rsidR="00803137" w:rsidRPr="0009386C" w:rsidRDefault="009B5647" w:rsidP="006319AB">
      <w:pPr>
        <w:pStyle w:val="Heading1"/>
        <w:spacing w:after="0" w:line="240" w:lineRule="auto"/>
        <w:rPr>
          <w:rFonts w:asciiTheme="minorHAnsi" w:hAnsiTheme="minorHAnsi" w:cstheme="minorHAnsi"/>
          <w:sz w:val="24"/>
          <w:szCs w:val="24"/>
        </w:rPr>
      </w:pPr>
      <w:r w:rsidRPr="0009386C">
        <w:rPr>
          <w:rFonts w:asciiTheme="minorHAnsi" w:hAnsiTheme="minorHAnsi" w:cstheme="minorHAnsi"/>
          <w:sz w:val="24"/>
          <w:szCs w:val="24"/>
        </w:rPr>
        <w:t xml:space="preserve">If the chemical of interest is a particularly hazardous substance or a </w:t>
      </w:r>
      <w:r w:rsidR="00F24724" w:rsidRPr="0009386C">
        <w:rPr>
          <w:rFonts w:asciiTheme="minorHAnsi" w:hAnsiTheme="minorHAnsi" w:cstheme="minorHAnsi"/>
          <w:sz w:val="24"/>
          <w:szCs w:val="24"/>
        </w:rPr>
        <w:t>high-risk</w:t>
      </w:r>
      <w:r w:rsidRPr="0009386C">
        <w:rPr>
          <w:rFonts w:asciiTheme="minorHAnsi" w:hAnsiTheme="minorHAnsi" w:cstheme="minorHAnsi"/>
          <w:sz w:val="24"/>
          <w:szCs w:val="24"/>
        </w:rPr>
        <w:t xml:space="preserve"> chemical a lab specific SOP is required.</w:t>
      </w:r>
      <w:r w:rsidR="00503EFD" w:rsidRPr="0009386C">
        <w:rPr>
          <w:rFonts w:asciiTheme="minorHAnsi" w:hAnsiTheme="minorHAnsi" w:cstheme="minorHAnsi"/>
          <w:sz w:val="24"/>
          <w:szCs w:val="24"/>
        </w:rPr>
        <w:t xml:space="preserve"> In addition to the lab specific SOP, labs </w:t>
      </w:r>
      <w:r w:rsidR="004E2696">
        <w:rPr>
          <w:rFonts w:asciiTheme="minorHAnsi" w:hAnsiTheme="minorHAnsi" w:cstheme="minorHAnsi"/>
          <w:sz w:val="24"/>
          <w:szCs w:val="24"/>
        </w:rPr>
        <w:t xml:space="preserve">who </w:t>
      </w:r>
      <w:r w:rsidR="00503EFD" w:rsidRPr="0009386C">
        <w:rPr>
          <w:rFonts w:asciiTheme="minorHAnsi" w:hAnsiTheme="minorHAnsi" w:cstheme="minorHAnsi"/>
          <w:sz w:val="24"/>
          <w:szCs w:val="24"/>
        </w:rPr>
        <w:t xml:space="preserve">intend to use highly toxic dermal and inhalation acute toxins (GHS category 01) must obtain approval from Wayne State University Chemical Safety Committee, prior </w:t>
      </w:r>
      <w:r w:rsidR="00803137" w:rsidRPr="00803137">
        <w:rPr>
          <w:rFonts w:asciiTheme="minorHAnsi" w:hAnsiTheme="minorHAnsi" w:cstheme="minorHAnsi"/>
          <w:sz w:val="24"/>
          <w:szCs w:val="24"/>
        </w:rPr>
        <w:t>to begin</w:t>
      </w:r>
      <w:r w:rsidR="00503EFD" w:rsidRPr="00803137">
        <w:rPr>
          <w:rFonts w:asciiTheme="minorHAnsi" w:hAnsiTheme="minorHAnsi" w:cstheme="minorHAnsi"/>
          <w:sz w:val="24"/>
          <w:szCs w:val="24"/>
        </w:rPr>
        <w:t xml:space="preserve"> </w:t>
      </w:r>
      <w:r w:rsidR="00503EFD" w:rsidRPr="0009386C">
        <w:rPr>
          <w:rFonts w:asciiTheme="minorHAnsi" w:hAnsiTheme="minorHAnsi" w:cstheme="minorHAnsi"/>
          <w:sz w:val="24"/>
          <w:szCs w:val="24"/>
        </w:rPr>
        <w:t xml:space="preserve">any </w:t>
      </w:r>
      <w:r w:rsidR="00803137" w:rsidRPr="00803137">
        <w:rPr>
          <w:rFonts w:asciiTheme="minorHAnsi" w:hAnsiTheme="minorHAnsi" w:cstheme="minorHAnsi"/>
          <w:sz w:val="24"/>
          <w:szCs w:val="24"/>
        </w:rPr>
        <w:t>research.</w:t>
      </w:r>
      <w:r w:rsidR="00803137" w:rsidRPr="0009386C">
        <w:rPr>
          <w:rFonts w:asciiTheme="minorHAnsi" w:hAnsiTheme="minorHAnsi" w:cstheme="minorHAnsi"/>
          <w:sz w:val="24"/>
          <w:szCs w:val="24"/>
        </w:rPr>
        <w:t xml:space="preserve"> </w:t>
      </w:r>
    </w:p>
    <w:p w14:paraId="3CDC22FF" w14:textId="38A02823" w:rsidR="00471C5C" w:rsidRPr="00782576" w:rsidRDefault="00803137" w:rsidP="006319AB">
      <w:pPr>
        <w:pStyle w:val="Heading1"/>
        <w:spacing w:after="0" w:line="240" w:lineRule="auto"/>
        <w:rPr>
          <w:rFonts w:asciiTheme="minorHAnsi" w:hAnsiTheme="minorHAnsi" w:cstheme="minorHAnsi"/>
          <w:sz w:val="28"/>
          <w:szCs w:val="28"/>
        </w:rPr>
      </w:pPr>
      <w:r w:rsidRPr="00782576">
        <w:rPr>
          <w:rFonts w:asciiTheme="minorHAnsi" w:hAnsiTheme="minorHAnsi" w:cstheme="minorHAnsi"/>
          <w:sz w:val="28"/>
          <w:szCs w:val="28"/>
        </w:rPr>
        <w:t>Hazard</w:t>
      </w:r>
      <w:r w:rsidR="005C3E84" w:rsidRPr="00782576">
        <w:rPr>
          <w:rFonts w:asciiTheme="minorHAnsi" w:hAnsiTheme="minorHAnsi" w:cstheme="minorHAnsi"/>
          <w:sz w:val="28"/>
          <w:szCs w:val="28"/>
        </w:rPr>
        <w:t xml:space="preserve"> Description</w:t>
      </w:r>
    </w:p>
    <w:p w14:paraId="539B60FB" w14:textId="395FFCA3" w:rsidR="005C3E84" w:rsidRDefault="005C3E84" w:rsidP="00045378">
      <w:pPr>
        <w:pStyle w:val="ListParagraph"/>
        <w:numPr>
          <w:ilvl w:val="0"/>
          <w:numId w:val="18"/>
        </w:numPr>
        <w:rPr>
          <w:rFonts w:asciiTheme="minorHAnsi" w:eastAsia="Times New Roman" w:hAnsiTheme="minorHAnsi" w:cstheme="minorHAnsi"/>
          <w:szCs w:val="24"/>
        </w:rPr>
      </w:pPr>
      <w:r w:rsidRPr="00037EFC">
        <w:rPr>
          <w:rFonts w:asciiTheme="minorHAnsi" w:eastAsia="Times New Roman" w:hAnsiTheme="minorHAnsi" w:cstheme="minorHAnsi"/>
          <w:szCs w:val="24"/>
        </w:rPr>
        <w:t>Acutely toxic chemicals pose significant adverse health effects (including the possibility of death) following oral or dermal administration of a single dose of a substance, or multiple doses given within 24 hours, or an inhalation exposure of 4 hours.</w:t>
      </w:r>
      <w:r w:rsidR="00045378" w:rsidRPr="00045378">
        <w:t xml:space="preserve"> </w:t>
      </w:r>
      <w:r w:rsidR="004E2696" w:rsidRPr="00045378">
        <w:rPr>
          <w:rFonts w:asciiTheme="minorHAnsi" w:eastAsia="Times New Roman" w:hAnsiTheme="minorHAnsi" w:cstheme="minorHAnsi"/>
          <w:szCs w:val="24"/>
        </w:rPr>
        <w:t>The analysis is based on the LD50 (median lethal dose by oral or dermal exposure) and LC50 (median lethal inhalation concentration) for a four-hour exposure. The LD50 and LC50 represent the dose or concentration, respectively, at which 50 percent of the test animals (and, presumptively, humans) will be expected to die.</w:t>
      </w:r>
    </w:p>
    <w:p w14:paraId="0AE45EBE" w14:textId="5912C6F3" w:rsidR="005C3E84" w:rsidRPr="00037EFC" w:rsidRDefault="005C3E84" w:rsidP="00045378">
      <w:pPr>
        <w:pStyle w:val="ListParagraph"/>
        <w:numPr>
          <w:ilvl w:val="0"/>
          <w:numId w:val="18"/>
        </w:numPr>
        <w:rPr>
          <w:rFonts w:asciiTheme="minorHAnsi" w:eastAsia="Times New Roman" w:hAnsiTheme="minorHAnsi" w:cstheme="minorHAnsi"/>
          <w:szCs w:val="24"/>
        </w:rPr>
      </w:pPr>
      <w:r w:rsidRPr="00037EFC">
        <w:rPr>
          <w:rFonts w:asciiTheme="minorHAnsi" w:eastAsia="Times New Roman" w:hAnsiTheme="minorHAnsi" w:cstheme="minorHAnsi"/>
          <w:szCs w:val="24"/>
        </w:rPr>
        <w:t>The route of exposure that causes the adverse effect may be inhalation, absorption (through skin, eyes, or mucous membranes), or ingestion, depending on the chemical.</w:t>
      </w:r>
      <w:r w:rsidR="00045378" w:rsidRPr="00045378">
        <w:t xml:space="preserve"> </w:t>
      </w:r>
    </w:p>
    <w:p w14:paraId="76136587" w14:textId="77777777" w:rsidR="005C3E84" w:rsidRPr="00037EFC" w:rsidRDefault="005C3E84" w:rsidP="006319AB">
      <w:pPr>
        <w:pStyle w:val="ListParagraph"/>
        <w:numPr>
          <w:ilvl w:val="1"/>
          <w:numId w:val="18"/>
        </w:numPr>
        <w:rPr>
          <w:rFonts w:asciiTheme="minorHAnsi" w:eastAsia="Times New Roman" w:hAnsiTheme="minorHAnsi" w:cstheme="minorHAnsi"/>
          <w:szCs w:val="24"/>
        </w:rPr>
      </w:pPr>
      <w:r w:rsidRPr="00037EFC">
        <w:rPr>
          <w:rFonts w:asciiTheme="minorHAnsi" w:eastAsia="Times New Roman" w:hAnsiTheme="minorHAnsi" w:cstheme="minorHAnsi"/>
          <w:szCs w:val="24"/>
        </w:rPr>
        <w:t>Some have the potential to penetrate gloves.</w:t>
      </w:r>
    </w:p>
    <w:p w14:paraId="6536089D" w14:textId="77777777" w:rsidR="006319AB" w:rsidRPr="00037EFC" w:rsidRDefault="005C3E84" w:rsidP="002E6CAE">
      <w:pPr>
        <w:pStyle w:val="ListParagraph"/>
        <w:numPr>
          <w:ilvl w:val="0"/>
          <w:numId w:val="18"/>
        </w:numPr>
        <w:rPr>
          <w:rFonts w:asciiTheme="minorHAnsi" w:eastAsia="Times New Roman" w:hAnsiTheme="minorHAnsi" w:cstheme="minorHAnsi"/>
          <w:szCs w:val="24"/>
        </w:rPr>
      </w:pPr>
      <w:r w:rsidRPr="00037EFC">
        <w:rPr>
          <w:rFonts w:asciiTheme="minorHAnsi" w:eastAsia="Times New Roman" w:hAnsiTheme="minorHAnsi" w:cstheme="minorHAnsi"/>
          <w:szCs w:val="24"/>
        </w:rPr>
        <w:t>Effects of contact or inhalation may be delayed.</w:t>
      </w:r>
    </w:p>
    <w:p w14:paraId="7D360640" w14:textId="5473454A" w:rsidR="005C3E84" w:rsidRPr="00037EFC" w:rsidRDefault="005C3E84" w:rsidP="002E6CAE">
      <w:pPr>
        <w:pStyle w:val="ListParagraph"/>
        <w:numPr>
          <w:ilvl w:val="0"/>
          <w:numId w:val="18"/>
        </w:numPr>
        <w:rPr>
          <w:rFonts w:asciiTheme="minorHAnsi" w:eastAsia="Times New Roman" w:hAnsiTheme="minorHAnsi" w:cstheme="minorHAnsi"/>
          <w:szCs w:val="24"/>
        </w:rPr>
      </w:pPr>
      <w:r w:rsidRPr="00037EFC">
        <w:rPr>
          <w:rFonts w:asciiTheme="minorHAnsi" w:eastAsia="Times New Roman" w:hAnsiTheme="minorHAnsi" w:cstheme="minorHAnsi"/>
          <w:szCs w:val="24"/>
        </w:rPr>
        <w:t>May decompose upon heating to produce corrosive and/or toxic fumes.</w:t>
      </w:r>
    </w:p>
    <w:p w14:paraId="14FD9167" w14:textId="77777777" w:rsidR="00096BA1" w:rsidRPr="00037EFC" w:rsidRDefault="00096BA1" w:rsidP="006319AB">
      <w:pPr>
        <w:spacing w:after="0" w:line="240" w:lineRule="auto"/>
        <w:rPr>
          <w:rFonts w:eastAsia="Times New Roman" w:cstheme="minorHAnsi"/>
          <w:sz w:val="24"/>
          <w:szCs w:val="24"/>
        </w:rPr>
      </w:pPr>
    </w:p>
    <w:p w14:paraId="35B3B9D9" w14:textId="77777777" w:rsidR="005C3E84" w:rsidRPr="00782576" w:rsidRDefault="005C3E84" w:rsidP="006319AB">
      <w:pPr>
        <w:pStyle w:val="Heading1"/>
        <w:spacing w:after="0" w:line="240" w:lineRule="auto"/>
        <w:rPr>
          <w:rFonts w:asciiTheme="minorHAnsi" w:hAnsiTheme="minorHAnsi" w:cstheme="minorHAnsi"/>
          <w:sz w:val="28"/>
          <w:szCs w:val="28"/>
        </w:rPr>
      </w:pPr>
      <w:r w:rsidRPr="00782576">
        <w:rPr>
          <w:rFonts w:asciiTheme="minorHAnsi" w:hAnsiTheme="minorHAnsi" w:cstheme="minorHAnsi"/>
          <w:sz w:val="28"/>
          <w:szCs w:val="28"/>
        </w:rPr>
        <w:t>Control of Hazards - General</w:t>
      </w:r>
    </w:p>
    <w:p w14:paraId="74EBDD76" w14:textId="77777777" w:rsidR="005936C4" w:rsidRPr="00037EFC" w:rsidRDefault="005936C4" w:rsidP="005936C4">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220F6CDE" w14:textId="77777777" w:rsidR="005C3E84" w:rsidRPr="00037EFC" w:rsidRDefault="005C3E84" w:rsidP="006319AB">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Eliminate or substitute for a less hazardous chemical if possible.</w:t>
      </w:r>
    </w:p>
    <w:p w14:paraId="44D04F66" w14:textId="2BF2E503" w:rsidR="005C3E84" w:rsidRDefault="005C3E84" w:rsidP="006319AB">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Purchase and use the smallest quantity practical, at the lowest concentration of acutely toxic chemicals that will meet your research needs.</w:t>
      </w:r>
    </w:p>
    <w:p w14:paraId="0682D23A" w14:textId="77777777" w:rsidR="005C3E84" w:rsidRPr="00037EFC" w:rsidRDefault="005C3E84" w:rsidP="006319AB">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When possible, order the material in liquid form OR in pre-weighed amounts, in a sealed septum-top vial, so that diluent can be injected directly into the vial.</w:t>
      </w:r>
    </w:p>
    <w:p w14:paraId="63C7AA33" w14:textId="77777777" w:rsidR="005C3E84" w:rsidRPr="00037EFC" w:rsidRDefault="005C3E84" w:rsidP="006319AB">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Do not handle acutely toxic chemicals when working alone.</w:t>
      </w:r>
    </w:p>
    <w:p w14:paraId="24809066" w14:textId="384B1E92" w:rsidR="00870851" w:rsidRDefault="005C3E84" w:rsidP="00870851">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Designate a specific work area for particularly hazardous toxi</w:t>
      </w:r>
      <w:r w:rsidR="00870851">
        <w:rPr>
          <w:rFonts w:asciiTheme="minorHAnsi" w:eastAsia="Times New Roman" w:hAnsiTheme="minorHAnsi" w:cstheme="minorHAnsi"/>
          <w:szCs w:val="24"/>
        </w:rPr>
        <w:t>ns</w:t>
      </w:r>
      <w:r w:rsidRPr="00037EFC">
        <w:rPr>
          <w:rFonts w:asciiTheme="minorHAnsi" w:eastAsia="Times New Roman" w:hAnsiTheme="minorHAnsi" w:cstheme="minorHAnsi"/>
          <w:szCs w:val="24"/>
        </w:rPr>
        <w:t xml:space="preserve"> and label it (e.g.</w:t>
      </w:r>
      <w:r w:rsidRPr="00037EFC">
        <w:rPr>
          <w:rFonts w:asciiTheme="minorHAnsi" w:hAnsiTheme="minorHAnsi" w:cstheme="minorHAnsi"/>
          <w:szCs w:val="24"/>
        </w:rPr>
        <w:t xml:space="preserve"> </w:t>
      </w:r>
      <w:r w:rsidRPr="00037EFC">
        <w:rPr>
          <w:rFonts w:asciiTheme="minorHAnsi" w:eastAsia="Times New Roman" w:hAnsiTheme="minorHAnsi" w:cstheme="minorHAnsi"/>
          <w:szCs w:val="24"/>
        </w:rPr>
        <w:t>WARNING! SODIUM CYANIDE WORK AREA – HIGHLY TOXIC)</w:t>
      </w:r>
      <w:r w:rsidR="00B515D5">
        <w:rPr>
          <w:rFonts w:asciiTheme="minorHAnsi" w:eastAsia="Times New Roman" w:hAnsiTheme="minorHAnsi" w:cstheme="minorHAnsi"/>
          <w:szCs w:val="24"/>
        </w:rPr>
        <w:t>.</w:t>
      </w:r>
    </w:p>
    <w:p w14:paraId="251532D6" w14:textId="2D5CC3BF" w:rsidR="00FF1F99" w:rsidRPr="00870851" w:rsidRDefault="005C3E84" w:rsidP="00870851">
      <w:pPr>
        <w:pStyle w:val="ListParagraph"/>
        <w:numPr>
          <w:ilvl w:val="0"/>
          <w:numId w:val="16"/>
        </w:numPr>
        <w:rPr>
          <w:rFonts w:asciiTheme="minorHAnsi" w:eastAsia="Times New Roman" w:hAnsiTheme="minorHAnsi" w:cstheme="minorHAnsi"/>
          <w:szCs w:val="24"/>
        </w:rPr>
      </w:pPr>
      <w:r w:rsidRPr="00870851">
        <w:rPr>
          <w:rFonts w:asciiTheme="minorHAnsi" w:eastAsia="Times New Roman" w:hAnsiTheme="minorHAnsi" w:cstheme="minorHAnsi"/>
          <w:szCs w:val="24"/>
        </w:rPr>
        <w:t>Line work area with absorbent, leak-proof bench pads. Change daily</w:t>
      </w:r>
      <w:r w:rsidR="00664CFA" w:rsidRPr="00870851">
        <w:rPr>
          <w:rFonts w:asciiTheme="minorHAnsi" w:eastAsia="Times New Roman" w:hAnsiTheme="minorHAnsi" w:cstheme="minorHAnsi"/>
          <w:szCs w:val="24"/>
        </w:rPr>
        <w:t xml:space="preserve"> or after each use.</w:t>
      </w:r>
    </w:p>
    <w:p w14:paraId="13F9F724" w14:textId="540882E7" w:rsidR="005C3E84" w:rsidRPr="00FF1F99" w:rsidRDefault="00FF1F99" w:rsidP="00FF1F99">
      <w:pPr>
        <w:pStyle w:val="ListParagraph"/>
        <w:numPr>
          <w:ilvl w:val="0"/>
          <w:numId w:val="16"/>
        </w:numPr>
        <w:rPr>
          <w:rFonts w:asciiTheme="minorHAnsi" w:eastAsia="Times New Roman" w:hAnsiTheme="minorHAnsi" w:cstheme="minorHAnsi"/>
          <w:szCs w:val="24"/>
        </w:rPr>
      </w:pPr>
      <w:r w:rsidRPr="00FF1F99">
        <w:rPr>
          <w:rFonts w:asciiTheme="minorHAnsi" w:eastAsia="Times New Roman" w:hAnsiTheme="minorHAnsi" w:cstheme="minorHAnsi"/>
          <w:szCs w:val="24"/>
        </w:rPr>
        <w:t>If possible</w:t>
      </w:r>
      <w:r w:rsidR="008329DF">
        <w:rPr>
          <w:rFonts w:asciiTheme="minorHAnsi" w:eastAsia="Times New Roman" w:hAnsiTheme="minorHAnsi" w:cstheme="minorHAnsi"/>
          <w:szCs w:val="24"/>
        </w:rPr>
        <w:t>,</w:t>
      </w:r>
      <w:r w:rsidRPr="00FF1F99">
        <w:rPr>
          <w:rFonts w:asciiTheme="minorHAnsi" w:eastAsia="Times New Roman" w:hAnsiTheme="minorHAnsi" w:cstheme="minorHAnsi"/>
          <w:szCs w:val="24"/>
        </w:rPr>
        <w:t xml:space="preserve"> equipment used for procedures involvin</w:t>
      </w:r>
      <w:r w:rsidR="00B515D5">
        <w:rPr>
          <w:rFonts w:asciiTheme="minorHAnsi" w:eastAsia="Times New Roman" w:hAnsiTheme="minorHAnsi" w:cstheme="minorHAnsi"/>
          <w:szCs w:val="24"/>
        </w:rPr>
        <w:t>g</w:t>
      </w:r>
      <w:r w:rsidRPr="00FF1F99">
        <w:rPr>
          <w:rFonts w:asciiTheme="minorHAnsi" w:eastAsia="Times New Roman" w:hAnsiTheme="minorHAnsi" w:cstheme="minorHAnsi"/>
          <w:szCs w:val="24"/>
        </w:rPr>
        <w:t xml:space="preserve"> acute toxins should be suitably isolated from the general laboratory environment.</w:t>
      </w:r>
    </w:p>
    <w:p w14:paraId="10DBBE5B" w14:textId="4DEC400F" w:rsidR="00664CFA" w:rsidRDefault="00664CFA" w:rsidP="006319AB">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lastRenderedPageBreak/>
        <w:t xml:space="preserve">After each use decontaminate </w:t>
      </w:r>
      <w:r w:rsidR="005F2F1F">
        <w:rPr>
          <w:rFonts w:asciiTheme="minorHAnsi" w:eastAsia="Times New Roman" w:hAnsiTheme="minorHAnsi" w:cstheme="minorHAnsi"/>
          <w:szCs w:val="24"/>
        </w:rPr>
        <w:t>the immediate work area and</w:t>
      </w:r>
      <w:r>
        <w:rPr>
          <w:rFonts w:asciiTheme="minorHAnsi" w:eastAsia="Times New Roman" w:hAnsiTheme="minorHAnsi" w:cstheme="minorHAnsi"/>
          <w:szCs w:val="24"/>
        </w:rPr>
        <w:t xml:space="preserve"> </w:t>
      </w:r>
      <w:r w:rsidR="00FF1F99">
        <w:rPr>
          <w:rFonts w:asciiTheme="minorHAnsi" w:eastAsia="Times New Roman" w:hAnsiTheme="minorHAnsi" w:cstheme="minorHAnsi"/>
          <w:szCs w:val="24"/>
        </w:rPr>
        <w:t>equipment</w:t>
      </w:r>
      <w:r>
        <w:rPr>
          <w:rFonts w:asciiTheme="minorHAnsi" w:eastAsia="Times New Roman" w:hAnsiTheme="minorHAnsi" w:cstheme="minorHAnsi"/>
          <w:szCs w:val="24"/>
        </w:rPr>
        <w:t xml:space="preserve"> used to prevent accumulation of residual acute toxins.</w:t>
      </w:r>
    </w:p>
    <w:p w14:paraId="2F8276C7" w14:textId="3DAC5F73" w:rsidR="00664CFA" w:rsidRPr="00FF1F99" w:rsidRDefault="00664CFA" w:rsidP="006319AB">
      <w:pPr>
        <w:pStyle w:val="ListParagraph"/>
        <w:numPr>
          <w:ilvl w:val="0"/>
          <w:numId w:val="16"/>
        </w:numPr>
        <w:rPr>
          <w:rFonts w:asciiTheme="minorHAnsi" w:eastAsia="Times New Roman" w:hAnsiTheme="minorHAnsi" w:cstheme="minorHAnsi"/>
          <w:szCs w:val="24"/>
        </w:rPr>
      </w:pPr>
      <w:r w:rsidRPr="00FF1F99">
        <w:rPr>
          <w:rFonts w:asciiTheme="minorHAnsi" w:eastAsia="Times New Roman" w:hAnsiTheme="minorHAnsi" w:cstheme="minorHAnsi"/>
          <w:szCs w:val="24"/>
        </w:rPr>
        <w:t>After leaving designated area, remove PPE and wash hands thoroughly</w:t>
      </w:r>
      <w:r w:rsidR="004E69B3" w:rsidRPr="00FF1F99">
        <w:rPr>
          <w:rFonts w:asciiTheme="minorHAnsi" w:eastAsia="Times New Roman" w:hAnsiTheme="minorHAnsi" w:cstheme="minorHAnsi"/>
          <w:szCs w:val="24"/>
        </w:rPr>
        <w:t xml:space="preserve"> prior to begin any other work.</w:t>
      </w:r>
    </w:p>
    <w:p w14:paraId="667626B3" w14:textId="6592BE6B" w:rsidR="00664CFA" w:rsidRPr="00FF1F99" w:rsidRDefault="00664CFA" w:rsidP="006319AB">
      <w:pPr>
        <w:pStyle w:val="ListParagraph"/>
        <w:numPr>
          <w:ilvl w:val="0"/>
          <w:numId w:val="16"/>
        </w:numPr>
        <w:rPr>
          <w:rFonts w:asciiTheme="minorHAnsi" w:eastAsia="Times New Roman" w:hAnsiTheme="minorHAnsi" w:cstheme="minorHAnsi"/>
          <w:szCs w:val="24"/>
        </w:rPr>
      </w:pPr>
      <w:r w:rsidRPr="00FF1F99">
        <w:rPr>
          <w:rFonts w:asciiTheme="minorHAnsi" w:eastAsia="Times New Roman" w:hAnsiTheme="minorHAnsi" w:cstheme="minorHAnsi"/>
          <w:szCs w:val="24"/>
        </w:rPr>
        <w:t xml:space="preserve">Once a project with acute toxins is completed, thoroughly decontaminate the designated work area, instruments and utensils used prior to </w:t>
      </w:r>
      <w:r w:rsidR="00B515D5">
        <w:rPr>
          <w:rFonts w:asciiTheme="minorHAnsi" w:eastAsia="Times New Roman" w:hAnsiTheme="minorHAnsi" w:cstheme="minorHAnsi"/>
          <w:szCs w:val="24"/>
        </w:rPr>
        <w:t>returning to</w:t>
      </w:r>
      <w:r w:rsidRPr="00FF1F99">
        <w:rPr>
          <w:rFonts w:asciiTheme="minorHAnsi" w:eastAsia="Times New Roman" w:hAnsiTheme="minorHAnsi" w:cstheme="minorHAnsi"/>
          <w:szCs w:val="24"/>
        </w:rPr>
        <w:t xml:space="preserve"> normal laboratory work. </w:t>
      </w:r>
    </w:p>
    <w:p w14:paraId="0DEC2E47" w14:textId="17CE0595" w:rsidR="005F2F1F" w:rsidRPr="0009386C" w:rsidRDefault="00664CFA" w:rsidP="002E480E">
      <w:pPr>
        <w:pStyle w:val="ListParagraph"/>
        <w:numPr>
          <w:ilvl w:val="0"/>
          <w:numId w:val="16"/>
        </w:numPr>
        <w:rPr>
          <w:rFonts w:asciiTheme="minorHAnsi" w:eastAsia="Times New Roman" w:hAnsiTheme="minorHAnsi" w:cstheme="minorHAnsi"/>
          <w:szCs w:val="24"/>
        </w:rPr>
      </w:pPr>
      <w:r w:rsidRPr="0009386C">
        <w:rPr>
          <w:rFonts w:asciiTheme="minorHAnsi" w:hAnsiTheme="minorHAnsi" w:cstheme="minorHAnsi"/>
        </w:rPr>
        <w:t xml:space="preserve">Vacuum pumps used </w:t>
      </w:r>
      <w:r w:rsidR="005F2F1F" w:rsidRPr="0009386C">
        <w:rPr>
          <w:rFonts w:asciiTheme="minorHAnsi" w:hAnsiTheme="minorHAnsi" w:cstheme="minorHAnsi"/>
        </w:rPr>
        <w:t xml:space="preserve">for </w:t>
      </w:r>
      <w:r w:rsidRPr="0009386C">
        <w:rPr>
          <w:rFonts w:asciiTheme="minorHAnsi" w:hAnsiTheme="minorHAnsi" w:cstheme="minorHAnsi"/>
        </w:rPr>
        <w:t>procedures</w:t>
      </w:r>
      <w:r w:rsidR="005F2F1F" w:rsidRPr="0009386C">
        <w:rPr>
          <w:rFonts w:asciiTheme="minorHAnsi" w:hAnsiTheme="minorHAnsi" w:cstheme="minorHAnsi"/>
        </w:rPr>
        <w:t xml:space="preserve"> involving acute toxins</w:t>
      </w:r>
      <w:r w:rsidRPr="0009386C">
        <w:rPr>
          <w:rFonts w:asciiTheme="minorHAnsi" w:hAnsiTheme="minorHAnsi" w:cstheme="minorHAnsi"/>
        </w:rPr>
        <w:t xml:space="preserve"> should be protected from contamination by installing two collection flasks in series along with an in-line hydroscopic filter.</w:t>
      </w:r>
      <w:r w:rsidR="002E480E" w:rsidRPr="002E480E">
        <w:t xml:space="preserve"> </w:t>
      </w:r>
    </w:p>
    <w:p w14:paraId="778AD8A5" w14:textId="0AD12C27" w:rsidR="005C3E84" w:rsidRPr="00037EFC" w:rsidRDefault="005C3E84" w:rsidP="006319AB">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 xml:space="preserve">Plan work to avoid contact with gloves. </w:t>
      </w:r>
      <w:r w:rsidRPr="00037EFC">
        <w:rPr>
          <w:rFonts w:asciiTheme="minorHAnsi" w:eastAsia="Times New Roman" w:hAnsiTheme="minorHAnsi" w:cstheme="minorHAnsi"/>
          <w:b/>
          <w:bCs/>
          <w:i/>
          <w:szCs w:val="24"/>
        </w:rPr>
        <w:t>Change gloves immediately if contaminated.</w:t>
      </w:r>
    </w:p>
    <w:p w14:paraId="24A63777" w14:textId="362B2AC6" w:rsidR="005C3E84" w:rsidRDefault="005C3E84" w:rsidP="006319AB">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Change gloves at least every 2 hours and wash hands at time of glove change.</w:t>
      </w:r>
    </w:p>
    <w:p w14:paraId="3114BF87" w14:textId="499FFB4B" w:rsidR="0008159E" w:rsidRPr="00037EFC" w:rsidRDefault="0008159E" w:rsidP="0008159E">
      <w:pPr>
        <w:pStyle w:val="ListParagraph"/>
        <w:numPr>
          <w:ilvl w:val="0"/>
          <w:numId w:val="16"/>
        </w:numPr>
        <w:rPr>
          <w:rFonts w:asciiTheme="minorHAnsi" w:eastAsia="Times New Roman" w:hAnsiTheme="minorHAnsi" w:cstheme="minorHAnsi"/>
          <w:szCs w:val="24"/>
        </w:rPr>
      </w:pPr>
      <w:r w:rsidRPr="0008159E">
        <w:rPr>
          <w:rFonts w:asciiTheme="minorHAnsi" w:eastAsia="Times New Roman" w:hAnsiTheme="minorHAnsi" w:cstheme="minorHAnsi"/>
          <w:szCs w:val="24"/>
        </w:rPr>
        <w:t xml:space="preserve">Some </w:t>
      </w:r>
      <w:r>
        <w:rPr>
          <w:rFonts w:asciiTheme="minorHAnsi" w:eastAsia="Times New Roman" w:hAnsiTheme="minorHAnsi" w:cstheme="minorHAnsi"/>
          <w:szCs w:val="24"/>
        </w:rPr>
        <w:t xml:space="preserve">acute toxins </w:t>
      </w:r>
      <w:r w:rsidRPr="0008159E">
        <w:rPr>
          <w:rFonts w:asciiTheme="minorHAnsi" w:eastAsia="Times New Roman" w:hAnsiTheme="minorHAnsi" w:cstheme="minorHAnsi"/>
          <w:szCs w:val="24"/>
        </w:rPr>
        <w:t>have the potential to penetrate gloves</w:t>
      </w:r>
      <w:r>
        <w:rPr>
          <w:rFonts w:asciiTheme="minorHAnsi" w:eastAsia="Times New Roman" w:hAnsiTheme="minorHAnsi" w:cstheme="minorHAnsi"/>
          <w:szCs w:val="24"/>
        </w:rPr>
        <w:t>.</w:t>
      </w:r>
      <w:r w:rsidR="00570DCC">
        <w:rPr>
          <w:rFonts w:asciiTheme="minorHAnsi" w:eastAsia="Times New Roman" w:hAnsiTheme="minorHAnsi" w:cstheme="minorHAnsi"/>
          <w:szCs w:val="24"/>
        </w:rPr>
        <w:t xml:space="preserve"> </w:t>
      </w:r>
      <w:r w:rsidR="00B01F41">
        <w:rPr>
          <w:rFonts w:asciiTheme="minorHAnsi" w:eastAsia="Times New Roman" w:hAnsiTheme="minorHAnsi" w:cstheme="minorHAnsi"/>
          <w:szCs w:val="24"/>
        </w:rPr>
        <w:t xml:space="preserve">Review the chemical specific </w:t>
      </w:r>
      <w:proofErr w:type="spellStart"/>
      <w:r w:rsidR="00B01F41">
        <w:rPr>
          <w:rFonts w:asciiTheme="minorHAnsi" w:eastAsia="Times New Roman" w:hAnsiTheme="minorHAnsi" w:cstheme="minorHAnsi"/>
          <w:szCs w:val="24"/>
        </w:rPr>
        <w:t>SDS</w:t>
      </w:r>
      <w:proofErr w:type="spellEnd"/>
      <w:r w:rsidR="00B01F41">
        <w:rPr>
          <w:rFonts w:asciiTheme="minorHAnsi" w:eastAsia="Times New Roman" w:hAnsiTheme="minorHAnsi" w:cstheme="minorHAnsi"/>
          <w:szCs w:val="24"/>
        </w:rPr>
        <w:t xml:space="preserve"> to identify ideal glove material to use</w:t>
      </w:r>
      <w:r w:rsidR="00570DCC">
        <w:rPr>
          <w:rFonts w:asciiTheme="minorHAnsi" w:eastAsia="Times New Roman" w:hAnsiTheme="minorHAnsi" w:cstheme="minorHAnsi"/>
          <w:szCs w:val="24"/>
        </w:rPr>
        <w:t>.</w:t>
      </w:r>
    </w:p>
    <w:p w14:paraId="231EE1FF" w14:textId="77777777" w:rsidR="00096BA1" w:rsidRPr="00037EFC" w:rsidRDefault="005C3E84" w:rsidP="006319AB">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Verify your experimental set-up and procedure prior to use.</w:t>
      </w:r>
    </w:p>
    <w:p w14:paraId="60E1087E" w14:textId="77777777" w:rsidR="00096BA1" w:rsidRPr="00037EFC" w:rsidRDefault="00096BA1" w:rsidP="006319AB">
      <w:pPr>
        <w:pStyle w:val="ListParagraph"/>
        <w:ind w:left="360"/>
        <w:rPr>
          <w:rFonts w:asciiTheme="minorHAnsi" w:eastAsia="Times New Roman" w:hAnsiTheme="minorHAnsi" w:cstheme="minorHAnsi"/>
          <w:szCs w:val="24"/>
        </w:rPr>
      </w:pPr>
    </w:p>
    <w:p w14:paraId="03A2274F" w14:textId="7ECAC14F" w:rsidR="00096BA1" w:rsidRPr="00782576" w:rsidRDefault="005C3E84" w:rsidP="006319AB">
      <w:pPr>
        <w:pStyle w:val="Heading1"/>
        <w:spacing w:after="0" w:line="240" w:lineRule="auto"/>
        <w:rPr>
          <w:rFonts w:asciiTheme="minorHAnsi" w:hAnsiTheme="minorHAnsi" w:cstheme="minorHAnsi"/>
          <w:sz w:val="28"/>
          <w:szCs w:val="28"/>
        </w:rPr>
      </w:pPr>
      <w:r w:rsidRPr="00782576">
        <w:rPr>
          <w:rFonts w:asciiTheme="minorHAnsi" w:hAnsiTheme="minorHAnsi" w:cstheme="minorHAnsi"/>
          <w:sz w:val="28"/>
          <w:szCs w:val="28"/>
        </w:rPr>
        <w:t>Engineering/Ventilation Controls</w:t>
      </w:r>
    </w:p>
    <w:p w14:paraId="3F4D01B1" w14:textId="574333E0" w:rsidR="005C3E84" w:rsidRPr="00037EFC" w:rsidRDefault="005C3E84" w:rsidP="00CB58EB">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 xml:space="preserve">Use a chemical fume hood </w:t>
      </w:r>
      <w:r w:rsidR="00CB58EB" w:rsidRPr="00CB58EB">
        <w:rPr>
          <w:rFonts w:asciiTheme="minorHAnsi" w:eastAsia="Times New Roman" w:hAnsiTheme="minorHAnsi" w:cstheme="minorHAnsi"/>
          <w:szCs w:val="24"/>
        </w:rPr>
        <w:t>or other locally exhausted ventilation</w:t>
      </w:r>
      <w:r w:rsidR="00CB58EB">
        <w:rPr>
          <w:rFonts w:asciiTheme="minorHAnsi" w:eastAsia="Times New Roman" w:hAnsiTheme="minorHAnsi" w:cstheme="minorHAnsi"/>
          <w:szCs w:val="24"/>
        </w:rPr>
        <w:t xml:space="preserve"> </w:t>
      </w:r>
      <w:r w:rsidR="005971F1">
        <w:rPr>
          <w:rFonts w:asciiTheme="minorHAnsi" w:eastAsia="Times New Roman" w:hAnsiTheme="minorHAnsi" w:cstheme="minorHAnsi"/>
          <w:szCs w:val="24"/>
        </w:rPr>
        <w:t xml:space="preserve">ducted to the outside </w:t>
      </w:r>
      <w:r w:rsidRPr="00CB58EB">
        <w:rPr>
          <w:rFonts w:asciiTheme="minorHAnsi" w:eastAsia="Times New Roman" w:hAnsiTheme="minorHAnsi" w:cstheme="minorHAnsi"/>
          <w:szCs w:val="24"/>
        </w:rPr>
        <w:t>w</w:t>
      </w:r>
      <w:r w:rsidRPr="00037EFC">
        <w:rPr>
          <w:rFonts w:asciiTheme="minorHAnsi" w:eastAsia="Times New Roman" w:hAnsiTheme="minorHAnsi" w:cstheme="minorHAnsi"/>
          <w:szCs w:val="24"/>
        </w:rPr>
        <w:t>ith</w:t>
      </w:r>
      <w:r w:rsidR="00CB58EB">
        <w:rPr>
          <w:rFonts w:asciiTheme="minorHAnsi" w:eastAsia="Times New Roman" w:hAnsiTheme="minorHAnsi" w:cstheme="minorHAnsi"/>
          <w:szCs w:val="24"/>
        </w:rPr>
        <w:t xml:space="preserve"> acute toxins </w:t>
      </w:r>
      <w:r w:rsidR="00524349">
        <w:rPr>
          <w:rFonts w:asciiTheme="minorHAnsi" w:eastAsia="Times New Roman" w:hAnsiTheme="minorHAnsi" w:cstheme="minorHAnsi"/>
          <w:szCs w:val="24"/>
        </w:rPr>
        <w:t>if</w:t>
      </w:r>
      <w:r w:rsidRPr="00037EFC">
        <w:rPr>
          <w:rFonts w:asciiTheme="minorHAnsi" w:eastAsia="Times New Roman" w:hAnsiTheme="minorHAnsi" w:cstheme="minorHAnsi"/>
          <w:szCs w:val="24"/>
        </w:rPr>
        <w:t>:</w:t>
      </w:r>
    </w:p>
    <w:p w14:paraId="02E7DE21" w14:textId="258B4D9D" w:rsidR="00CB58EB" w:rsidRDefault="00CB58EB" w:rsidP="00CB58EB">
      <w:pPr>
        <w:pStyle w:val="ListParagraph"/>
        <w:numPr>
          <w:ilvl w:val="1"/>
          <w:numId w:val="16"/>
        </w:numPr>
        <w:rPr>
          <w:rFonts w:asciiTheme="minorHAnsi" w:eastAsia="Times New Roman" w:hAnsiTheme="minorHAnsi" w:cstheme="minorHAnsi"/>
          <w:szCs w:val="24"/>
        </w:rPr>
      </w:pPr>
      <w:r w:rsidRPr="00CB58EB">
        <w:rPr>
          <w:rFonts w:asciiTheme="minorHAnsi" w:eastAsia="Times New Roman" w:hAnsiTheme="minorHAnsi" w:cstheme="minorHAnsi"/>
          <w:szCs w:val="24"/>
        </w:rPr>
        <w:t>Vapors and/or aerosols</w:t>
      </w:r>
      <w:r>
        <w:rPr>
          <w:rFonts w:asciiTheme="minorHAnsi" w:eastAsia="Times New Roman" w:hAnsiTheme="minorHAnsi" w:cstheme="minorHAnsi"/>
          <w:szCs w:val="24"/>
        </w:rPr>
        <w:t xml:space="preserve"> generated during the experiment</w:t>
      </w:r>
      <w:r w:rsidR="00524349">
        <w:rPr>
          <w:rFonts w:asciiTheme="minorHAnsi" w:eastAsia="Times New Roman" w:hAnsiTheme="minorHAnsi" w:cstheme="minorHAnsi"/>
          <w:szCs w:val="24"/>
        </w:rPr>
        <w:t xml:space="preserve"> or</w:t>
      </w:r>
    </w:p>
    <w:p w14:paraId="0846B6ED" w14:textId="001328CD" w:rsidR="005C3E84" w:rsidRPr="00037EFC" w:rsidRDefault="00B515D5" w:rsidP="006319AB">
      <w:pPr>
        <w:pStyle w:val="ListParagraph"/>
        <w:numPr>
          <w:ilvl w:val="1"/>
          <w:numId w:val="16"/>
        </w:numPr>
        <w:rPr>
          <w:rFonts w:asciiTheme="minorHAnsi" w:eastAsia="Times New Roman" w:hAnsiTheme="minorHAnsi" w:cstheme="minorHAnsi"/>
          <w:szCs w:val="24"/>
        </w:rPr>
      </w:pPr>
      <w:r>
        <w:rPr>
          <w:rFonts w:asciiTheme="minorHAnsi" w:eastAsia="Times New Roman" w:hAnsiTheme="minorHAnsi" w:cstheme="minorHAnsi"/>
          <w:szCs w:val="24"/>
        </w:rPr>
        <w:t>W</w:t>
      </w:r>
      <w:r w:rsidR="005C3E84" w:rsidRPr="00037EFC">
        <w:rPr>
          <w:rFonts w:asciiTheme="minorHAnsi" w:eastAsia="Times New Roman" w:hAnsiTheme="minorHAnsi" w:cstheme="minorHAnsi"/>
          <w:szCs w:val="24"/>
        </w:rPr>
        <w:t xml:space="preserve">ork </w:t>
      </w:r>
      <w:r>
        <w:rPr>
          <w:rFonts w:asciiTheme="minorHAnsi" w:eastAsia="Times New Roman" w:hAnsiTheme="minorHAnsi" w:cstheme="minorHAnsi"/>
          <w:szCs w:val="24"/>
        </w:rPr>
        <w:t>involves</w:t>
      </w:r>
      <w:r w:rsidRPr="00037EFC">
        <w:rPr>
          <w:rFonts w:asciiTheme="minorHAnsi" w:eastAsia="Times New Roman" w:hAnsiTheme="minorHAnsi" w:cstheme="minorHAnsi"/>
          <w:szCs w:val="24"/>
        </w:rPr>
        <w:t xml:space="preserve"> </w:t>
      </w:r>
      <w:r w:rsidR="005C3E84" w:rsidRPr="00037EFC">
        <w:rPr>
          <w:rFonts w:asciiTheme="minorHAnsi" w:eastAsia="Times New Roman" w:hAnsiTheme="minorHAnsi" w:cstheme="minorHAnsi"/>
          <w:szCs w:val="24"/>
        </w:rPr>
        <w:t xml:space="preserve">open containers of dry powder, </w:t>
      </w:r>
      <w:r>
        <w:rPr>
          <w:rFonts w:asciiTheme="minorHAnsi" w:eastAsia="Times New Roman" w:hAnsiTheme="minorHAnsi" w:cstheme="minorHAnsi"/>
          <w:szCs w:val="24"/>
        </w:rPr>
        <w:t>or</w:t>
      </w:r>
    </w:p>
    <w:p w14:paraId="33EB8E1F" w14:textId="7A10DE4A" w:rsidR="00CB58EB" w:rsidRPr="005971F1" w:rsidRDefault="005971F1" w:rsidP="004D4CE3">
      <w:pPr>
        <w:pStyle w:val="ListParagraph"/>
        <w:numPr>
          <w:ilvl w:val="1"/>
          <w:numId w:val="16"/>
        </w:numPr>
        <w:rPr>
          <w:rFonts w:asciiTheme="minorHAnsi" w:eastAsia="Times New Roman" w:hAnsiTheme="minorHAnsi" w:cstheme="minorHAnsi"/>
          <w:szCs w:val="24"/>
        </w:rPr>
      </w:pPr>
      <w:r w:rsidRPr="005971F1">
        <w:rPr>
          <w:rFonts w:asciiTheme="minorHAnsi" w:eastAsia="Times New Roman" w:hAnsiTheme="minorHAnsi" w:cstheme="minorHAnsi"/>
          <w:szCs w:val="24"/>
        </w:rPr>
        <w:t>Work involves o</w:t>
      </w:r>
      <w:r w:rsidR="005C3E84" w:rsidRPr="005971F1">
        <w:rPr>
          <w:rFonts w:asciiTheme="minorHAnsi" w:eastAsia="Times New Roman" w:hAnsiTheme="minorHAnsi" w:cstheme="minorHAnsi"/>
          <w:szCs w:val="24"/>
        </w:rPr>
        <w:t>pen or pressurized manipulations of suspensions or solutions.</w:t>
      </w:r>
    </w:p>
    <w:p w14:paraId="5C06BCBD" w14:textId="5CA3AC9C" w:rsidR="005C3E84" w:rsidRPr="00037EFC" w:rsidRDefault="005C3E84" w:rsidP="006319AB">
      <w:pPr>
        <w:pStyle w:val="ListParagraph"/>
        <w:numPr>
          <w:ilvl w:val="0"/>
          <w:numId w:val="16"/>
        </w:numPr>
        <w:rPr>
          <w:rFonts w:asciiTheme="minorHAnsi" w:eastAsia="Times New Roman" w:hAnsiTheme="minorHAnsi" w:cstheme="minorHAnsi"/>
          <w:szCs w:val="24"/>
        </w:rPr>
      </w:pPr>
      <w:r w:rsidRPr="00037EFC">
        <w:rPr>
          <w:rFonts w:asciiTheme="minorHAnsi" w:eastAsia="Times New Roman" w:hAnsiTheme="minorHAnsi" w:cstheme="minorHAnsi"/>
          <w:szCs w:val="24"/>
        </w:rPr>
        <w:t>Certain acutely toxic chemicals must be handled in a glove box rather than a fume hood.</w:t>
      </w:r>
    </w:p>
    <w:p w14:paraId="0778C09C" w14:textId="77777777" w:rsidR="007746AE" w:rsidRPr="00037EFC" w:rsidRDefault="007746AE" w:rsidP="006319AB">
      <w:pPr>
        <w:pStyle w:val="ListParagraph"/>
        <w:ind w:left="360"/>
        <w:rPr>
          <w:rFonts w:asciiTheme="minorHAnsi" w:eastAsia="Times New Roman" w:hAnsiTheme="minorHAnsi" w:cstheme="minorHAnsi"/>
          <w:szCs w:val="24"/>
        </w:rPr>
      </w:pPr>
    </w:p>
    <w:p w14:paraId="51112C76" w14:textId="77777777" w:rsidR="005C3E84" w:rsidRPr="00782576" w:rsidRDefault="005C3E84" w:rsidP="006319AB">
      <w:pPr>
        <w:pStyle w:val="Heading1"/>
        <w:spacing w:after="0" w:line="240" w:lineRule="auto"/>
        <w:rPr>
          <w:rFonts w:asciiTheme="minorHAnsi" w:hAnsiTheme="minorHAnsi" w:cstheme="minorHAnsi"/>
          <w:sz w:val="28"/>
          <w:szCs w:val="28"/>
        </w:rPr>
      </w:pPr>
      <w:r w:rsidRPr="00782576">
        <w:rPr>
          <w:rFonts w:asciiTheme="minorHAnsi" w:hAnsiTheme="minorHAnsi" w:cstheme="minorHAnsi"/>
          <w:sz w:val="28"/>
          <w:szCs w:val="28"/>
        </w:rPr>
        <w:t>Personal Protective Equipment</w:t>
      </w:r>
    </w:p>
    <w:p w14:paraId="654DE5A0" w14:textId="77777777" w:rsidR="005C3E84" w:rsidRPr="00037EFC" w:rsidRDefault="005C3E84" w:rsidP="006319AB">
      <w:pPr>
        <w:spacing w:after="0" w:line="240" w:lineRule="auto"/>
        <w:rPr>
          <w:rFonts w:cstheme="minorHAnsi"/>
          <w:sz w:val="24"/>
          <w:szCs w:val="24"/>
        </w:rPr>
      </w:pPr>
      <w:r w:rsidRPr="00037EFC">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786F245B" w14:textId="77777777" w:rsidR="005C3E84" w:rsidRPr="00037EFC" w:rsidRDefault="005C3E84" w:rsidP="006319AB">
      <w:pPr>
        <w:pStyle w:val="ListParagraph"/>
        <w:numPr>
          <w:ilvl w:val="0"/>
          <w:numId w:val="23"/>
        </w:numPr>
        <w:rPr>
          <w:rFonts w:asciiTheme="minorHAnsi" w:eastAsia="Times New Roman" w:hAnsiTheme="minorHAnsi" w:cstheme="minorHAnsi"/>
          <w:szCs w:val="24"/>
        </w:rPr>
      </w:pPr>
      <w:r w:rsidRPr="00037EFC">
        <w:rPr>
          <w:rFonts w:asciiTheme="minorHAnsi" w:eastAsia="Times New Roman" w:hAnsiTheme="minorHAnsi" w:cstheme="minorHAnsi"/>
          <w:szCs w:val="24"/>
        </w:rPr>
        <w:t>Safety glasses (If splash potential exists, use goggles + face shield instead)</w:t>
      </w:r>
    </w:p>
    <w:p w14:paraId="5AD2B337" w14:textId="297F2678" w:rsidR="005C3E84" w:rsidRDefault="005C3E84" w:rsidP="006319AB">
      <w:pPr>
        <w:pStyle w:val="ListParagraph"/>
        <w:numPr>
          <w:ilvl w:val="0"/>
          <w:numId w:val="23"/>
        </w:numPr>
        <w:rPr>
          <w:rFonts w:asciiTheme="minorHAnsi" w:eastAsia="Times New Roman" w:hAnsiTheme="minorHAnsi" w:cstheme="minorHAnsi"/>
          <w:szCs w:val="24"/>
        </w:rPr>
      </w:pPr>
      <w:r w:rsidRPr="00037EFC">
        <w:rPr>
          <w:rFonts w:asciiTheme="minorHAnsi" w:eastAsia="Times New Roman" w:hAnsiTheme="minorHAnsi" w:cstheme="minorHAnsi"/>
          <w:szCs w:val="24"/>
        </w:rPr>
        <w:t>Lab coat.</w:t>
      </w:r>
    </w:p>
    <w:p w14:paraId="5A8020ED" w14:textId="72057468" w:rsidR="0087447C" w:rsidRPr="0087447C" w:rsidRDefault="0087447C" w:rsidP="0087447C">
      <w:pPr>
        <w:pStyle w:val="ListParagraph"/>
        <w:numPr>
          <w:ilvl w:val="1"/>
          <w:numId w:val="23"/>
        </w:numPr>
        <w:rPr>
          <w:rFonts w:asciiTheme="minorHAnsi" w:eastAsia="Times New Roman" w:hAnsiTheme="minorHAnsi" w:cstheme="minorHAnsi"/>
          <w:szCs w:val="24"/>
        </w:rPr>
      </w:pPr>
      <w:r w:rsidRPr="0087447C">
        <w:rPr>
          <w:rFonts w:asciiTheme="minorHAnsi" w:eastAsia="Times New Roman" w:hAnsiTheme="minorHAnsi" w:cstheme="minorHAnsi"/>
          <w:szCs w:val="24"/>
        </w:rPr>
        <w:t>For dermal</w:t>
      </w:r>
      <w:r>
        <w:rPr>
          <w:rFonts w:asciiTheme="minorHAnsi" w:eastAsia="Times New Roman" w:hAnsiTheme="minorHAnsi" w:cstheme="minorHAnsi"/>
          <w:szCs w:val="24"/>
        </w:rPr>
        <w:t xml:space="preserve"> acute toxins, additional protective clothing (e.g. over sleeves, apron) should be used in addition to the lab coat.</w:t>
      </w:r>
    </w:p>
    <w:p w14:paraId="48942746" w14:textId="77777777" w:rsidR="00570DCC" w:rsidRDefault="005C3E84" w:rsidP="001002D5">
      <w:pPr>
        <w:pStyle w:val="ListParagraph"/>
        <w:numPr>
          <w:ilvl w:val="0"/>
          <w:numId w:val="23"/>
        </w:numPr>
        <w:rPr>
          <w:rFonts w:asciiTheme="minorHAnsi" w:eastAsia="Times New Roman" w:hAnsiTheme="minorHAnsi" w:cstheme="minorHAnsi"/>
          <w:szCs w:val="24"/>
        </w:rPr>
      </w:pPr>
      <w:r w:rsidRPr="00DA5294">
        <w:rPr>
          <w:rFonts w:asciiTheme="minorHAnsi" w:eastAsia="Times New Roman" w:hAnsiTheme="minorHAnsi" w:cstheme="minorHAnsi"/>
          <w:szCs w:val="24"/>
        </w:rPr>
        <w:t>Appropriate chemical‐</w:t>
      </w:r>
      <w:r w:rsidR="006319AB" w:rsidRPr="00DA5294">
        <w:rPr>
          <w:rFonts w:asciiTheme="minorHAnsi" w:eastAsia="Times New Roman" w:hAnsiTheme="minorHAnsi" w:cstheme="minorHAnsi"/>
          <w:szCs w:val="24"/>
        </w:rPr>
        <w:t>resistant gloves.</w:t>
      </w:r>
    </w:p>
    <w:p w14:paraId="25BE57AA" w14:textId="62C357E0" w:rsidR="001002D5" w:rsidRPr="001002D5" w:rsidRDefault="001002D5" w:rsidP="00200633">
      <w:pPr>
        <w:pStyle w:val="ListParagraph"/>
        <w:numPr>
          <w:ilvl w:val="0"/>
          <w:numId w:val="28"/>
        </w:numPr>
        <w:rPr>
          <w:rFonts w:asciiTheme="minorHAnsi" w:eastAsia="Times New Roman" w:hAnsiTheme="minorHAnsi" w:cstheme="minorHAnsi"/>
          <w:szCs w:val="24"/>
        </w:rPr>
      </w:pPr>
      <w:r>
        <w:rPr>
          <w:rFonts w:asciiTheme="minorHAnsi" w:eastAsia="Times New Roman" w:hAnsiTheme="minorHAnsi" w:cstheme="minorHAnsi"/>
          <w:szCs w:val="24"/>
        </w:rPr>
        <w:t>G</w:t>
      </w:r>
      <w:r w:rsidRPr="001002D5">
        <w:rPr>
          <w:rFonts w:asciiTheme="minorHAnsi" w:eastAsia="Times New Roman" w:hAnsiTheme="minorHAnsi" w:cstheme="minorHAnsi"/>
          <w:szCs w:val="24"/>
        </w:rPr>
        <w:t xml:space="preserve">love selection must be done after a risk assessment and referring to the </w:t>
      </w:r>
      <w:proofErr w:type="spellStart"/>
      <w:r w:rsidRPr="001002D5">
        <w:rPr>
          <w:rFonts w:asciiTheme="minorHAnsi" w:eastAsia="Times New Roman" w:hAnsiTheme="minorHAnsi" w:cstheme="minorHAnsi"/>
          <w:szCs w:val="24"/>
        </w:rPr>
        <w:t>SDS</w:t>
      </w:r>
      <w:proofErr w:type="spellEnd"/>
      <w:r w:rsidRPr="001002D5">
        <w:rPr>
          <w:rFonts w:asciiTheme="minorHAnsi" w:eastAsia="Times New Roman" w:hAnsiTheme="minorHAnsi" w:cstheme="minorHAnsi"/>
          <w:szCs w:val="24"/>
        </w:rPr>
        <w:t xml:space="preserve"> recommendations.</w:t>
      </w:r>
      <w:r>
        <w:rPr>
          <w:rFonts w:asciiTheme="minorHAnsi" w:eastAsia="Times New Roman" w:hAnsiTheme="minorHAnsi" w:cstheme="minorHAnsi"/>
          <w:szCs w:val="24"/>
        </w:rPr>
        <w:t xml:space="preserve"> D</w:t>
      </w:r>
      <w:r w:rsidRPr="001002D5">
        <w:rPr>
          <w:rFonts w:asciiTheme="minorHAnsi" w:eastAsia="Times New Roman" w:hAnsiTheme="minorHAnsi" w:cstheme="minorHAnsi"/>
          <w:szCs w:val="24"/>
        </w:rPr>
        <w:t xml:space="preserve">ouble </w:t>
      </w:r>
      <w:r>
        <w:rPr>
          <w:rFonts w:asciiTheme="minorHAnsi" w:eastAsia="Times New Roman" w:hAnsiTheme="minorHAnsi" w:cstheme="minorHAnsi"/>
          <w:szCs w:val="24"/>
        </w:rPr>
        <w:t>gloving with</w:t>
      </w:r>
      <w:r w:rsidRPr="001002D5">
        <w:rPr>
          <w:rFonts w:asciiTheme="minorHAnsi" w:eastAsia="Times New Roman" w:hAnsiTheme="minorHAnsi" w:cstheme="minorHAnsi"/>
          <w:szCs w:val="24"/>
        </w:rPr>
        <w:t xml:space="preserve"> nitrile</w:t>
      </w:r>
      <w:r>
        <w:rPr>
          <w:rFonts w:asciiTheme="minorHAnsi" w:eastAsia="Times New Roman" w:hAnsiTheme="minorHAnsi" w:cstheme="minorHAnsi"/>
          <w:szCs w:val="24"/>
        </w:rPr>
        <w:t xml:space="preserve"> gloves may </w:t>
      </w:r>
      <w:r w:rsidR="005971F1">
        <w:rPr>
          <w:rFonts w:asciiTheme="minorHAnsi" w:eastAsia="Times New Roman" w:hAnsiTheme="minorHAnsi" w:cstheme="minorHAnsi"/>
          <w:szCs w:val="24"/>
        </w:rPr>
        <w:t xml:space="preserve">be </w:t>
      </w:r>
      <w:r>
        <w:rPr>
          <w:rFonts w:asciiTheme="minorHAnsi" w:eastAsia="Times New Roman" w:hAnsiTheme="minorHAnsi" w:cstheme="minorHAnsi"/>
          <w:szCs w:val="24"/>
        </w:rPr>
        <w:t xml:space="preserve">adequate to handle small quantities of none dermal acute toxins. However, </w:t>
      </w:r>
      <w:r w:rsidR="00B01F41">
        <w:rPr>
          <w:rFonts w:asciiTheme="minorHAnsi" w:eastAsia="Times New Roman" w:hAnsiTheme="minorHAnsi" w:cstheme="minorHAnsi"/>
          <w:szCs w:val="24"/>
        </w:rPr>
        <w:t xml:space="preserve">for best protection use the </w:t>
      </w:r>
      <w:proofErr w:type="spellStart"/>
      <w:r w:rsidR="00B01F41">
        <w:rPr>
          <w:rFonts w:asciiTheme="minorHAnsi" w:eastAsia="Times New Roman" w:hAnsiTheme="minorHAnsi" w:cstheme="minorHAnsi"/>
          <w:szCs w:val="24"/>
        </w:rPr>
        <w:t>the</w:t>
      </w:r>
      <w:proofErr w:type="spellEnd"/>
      <w:r w:rsidR="00B01F41">
        <w:rPr>
          <w:rFonts w:asciiTheme="minorHAnsi" w:eastAsia="Times New Roman" w:hAnsiTheme="minorHAnsi" w:cstheme="minorHAnsi"/>
          <w:szCs w:val="24"/>
        </w:rPr>
        <w:t xml:space="preserve"> glove material recommended in the chemical specific </w:t>
      </w:r>
      <w:proofErr w:type="spellStart"/>
      <w:r w:rsidR="00B01F41">
        <w:rPr>
          <w:rFonts w:asciiTheme="minorHAnsi" w:eastAsia="Times New Roman" w:hAnsiTheme="minorHAnsi" w:cstheme="minorHAnsi"/>
          <w:szCs w:val="24"/>
        </w:rPr>
        <w:t>SDS</w:t>
      </w:r>
      <w:proofErr w:type="spellEnd"/>
      <w:r w:rsidR="005971F1">
        <w:rPr>
          <w:rFonts w:asciiTheme="minorHAnsi" w:eastAsia="Times New Roman" w:hAnsiTheme="minorHAnsi" w:cstheme="minorHAnsi"/>
          <w:szCs w:val="24"/>
        </w:rPr>
        <w:t>.</w:t>
      </w:r>
    </w:p>
    <w:p w14:paraId="5AA9CDE7" w14:textId="0A9FFAF8" w:rsidR="005C3E84" w:rsidRPr="00DA5294" w:rsidRDefault="005C3E84" w:rsidP="00DA5294">
      <w:pPr>
        <w:pStyle w:val="ListParagraph"/>
        <w:numPr>
          <w:ilvl w:val="1"/>
          <w:numId w:val="23"/>
        </w:numPr>
        <w:rPr>
          <w:rFonts w:asciiTheme="minorHAnsi" w:eastAsia="Times New Roman" w:hAnsiTheme="minorHAnsi" w:cstheme="minorHAnsi"/>
          <w:szCs w:val="24"/>
        </w:rPr>
      </w:pPr>
      <w:r w:rsidRPr="00DA5294">
        <w:rPr>
          <w:rFonts w:asciiTheme="minorHAnsi" w:eastAsia="Times New Roman" w:hAnsiTheme="minorHAnsi" w:cstheme="minorHAnsi"/>
          <w:szCs w:val="24"/>
        </w:rPr>
        <w:t xml:space="preserve">Refer to Section 8 “Exposure controls/personal protection” of </w:t>
      </w:r>
      <w:proofErr w:type="spellStart"/>
      <w:r w:rsidRPr="00DA5294">
        <w:rPr>
          <w:rFonts w:asciiTheme="minorHAnsi" w:eastAsia="Times New Roman" w:hAnsiTheme="minorHAnsi" w:cstheme="minorHAnsi"/>
          <w:szCs w:val="24"/>
        </w:rPr>
        <w:t>SDS</w:t>
      </w:r>
      <w:proofErr w:type="spellEnd"/>
      <w:r w:rsidRPr="00DA5294">
        <w:rPr>
          <w:rFonts w:asciiTheme="minorHAnsi" w:eastAsia="Times New Roman" w:hAnsiTheme="minorHAnsi" w:cstheme="minorHAnsi"/>
          <w:szCs w:val="24"/>
        </w:rPr>
        <w:t xml:space="preserve"> or a glove selection guide (e.g. </w:t>
      </w:r>
      <w:hyperlink r:id="rId12" w:anchor="hp" w:history="1">
        <w:r w:rsidRPr="00DA5294">
          <w:rPr>
            <w:rStyle w:val="Hyperlink"/>
            <w:rFonts w:asciiTheme="minorHAnsi" w:eastAsia="Times New Roman" w:hAnsiTheme="minorHAnsi" w:cstheme="minorHAnsi"/>
            <w:szCs w:val="24"/>
          </w:rPr>
          <w:t>Ansell Chemical Protection Guide</w:t>
        </w:r>
      </w:hyperlink>
      <w:r w:rsidRPr="00DA5294">
        <w:rPr>
          <w:rFonts w:asciiTheme="minorHAnsi" w:eastAsia="Times New Roman" w:hAnsiTheme="minorHAnsi" w:cstheme="minorHAnsi"/>
          <w:szCs w:val="24"/>
        </w:rPr>
        <w:t>) to identify appropriate glove type.</w:t>
      </w:r>
    </w:p>
    <w:p w14:paraId="2C2097EC" w14:textId="094F3F73" w:rsidR="00200633" w:rsidRPr="00200633" w:rsidRDefault="00200633" w:rsidP="00200633">
      <w:pPr>
        <w:pStyle w:val="ListParagraph"/>
        <w:numPr>
          <w:ilvl w:val="0"/>
          <w:numId w:val="29"/>
        </w:numPr>
        <w:rPr>
          <w:rFonts w:asciiTheme="minorHAnsi" w:eastAsia="Times New Roman" w:hAnsiTheme="minorHAnsi" w:cstheme="minorHAnsi"/>
          <w:szCs w:val="24"/>
        </w:rPr>
      </w:pPr>
      <w:r w:rsidRPr="00200633">
        <w:rPr>
          <w:rFonts w:asciiTheme="minorHAnsi" w:eastAsia="Times New Roman" w:hAnsiTheme="minorHAnsi" w:cstheme="minorHAnsi"/>
          <w:szCs w:val="24"/>
        </w:rPr>
        <w:t>Respirators</w:t>
      </w:r>
      <w:r>
        <w:rPr>
          <w:rFonts w:asciiTheme="minorHAnsi" w:eastAsia="Times New Roman" w:hAnsiTheme="minorHAnsi" w:cstheme="minorHAnsi"/>
          <w:szCs w:val="24"/>
        </w:rPr>
        <w:t>.</w:t>
      </w:r>
    </w:p>
    <w:p w14:paraId="722CC3E1" w14:textId="321F202B" w:rsidR="006319AB" w:rsidRPr="00200633" w:rsidRDefault="00200633" w:rsidP="002A213F">
      <w:pPr>
        <w:pStyle w:val="ListParagraph"/>
        <w:numPr>
          <w:ilvl w:val="1"/>
          <w:numId w:val="23"/>
        </w:numPr>
        <w:rPr>
          <w:rFonts w:asciiTheme="minorHAnsi" w:eastAsia="Times New Roman" w:hAnsiTheme="minorHAnsi" w:cstheme="minorHAnsi"/>
          <w:szCs w:val="24"/>
        </w:rPr>
      </w:pPr>
      <w:r w:rsidRPr="00200633">
        <w:rPr>
          <w:rFonts w:asciiTheme="minorHAnsi" w:eastAsia="Times New Roman" w:hAnsiTheme="minorHAnsi" w:cstheme="minorHAnsi"/>
          <w:szCs w:val="24"/>
        </w:rPr>
        <w:t xml:space="preserve">Use of acute inhalation toxins may require respiratory protection. </w:t>
      </w:r>
      <w:r w:rsidR="002A213F" w:rsidRPr="002A213F">
        <w:rPr>
          <w:rFonts w:asciiTheme="minorHAnsi" w:eastAsia="Times New Roman" w:hAnsiTheme="minorHAnsi" w:cstheme="minorHAnsi"/>
          <w:szCs w:val="24"/>
        </w:rPr>
        <w:t xml:space="preserve">Refer to Section 8 “Exposure controls/personal protection” of </w:t>
      </w:r>
      <w:proofErr w:type="spellStart"/>
      <w:r w:rsidR="002A213F" w:rsidRPr="002A213F">
        <w:rPr>
          <w:rFonts w:asciiTheme="minorHAnsi" w:eastAsia="Times New Roman" w:hAnsiTheme="minorHAnsi" w:cstheme="minorHAnsi"/>
          <w:szCs w:val="24"/>
        </w:rPr>
        <w:t>SDS</w:t>
      </w:r>
      <w:proofErr w:type="spellEnd"/>
      <w:r w:rsidRPr="00200633">
        <w:rPr>
          <w:rFonts w:asciiTheme="minorHAnsi" w:eastAsia="Times New Roman" w:hAnsiTheme="minorHAnsi" w:cstheme="minorHAnsi"/>
          <w:szCs w:val="24"/>
        </w:rPr>
        <w:t xml:space="preserve"> to select the appropriate respirator based on the type of chemical use. </w:t>
      </w:r>
      <w:r w:rsidR="005971F1">
        <w:rPr>
          <w:rFonts w:asciiTheme="minorHAnsi" w:eastAsia="Times New Roman" w:hAnsiTheme="minorHAnsi" w:cstheme="minorHAnsi"/>
          <w:szCs w:val="24"/>
        </w:rPr>
        <w:t xml:space="preserve">Some respirators require special training and fit testing. </w:t>
      </w:r>
      <w:r w:rsidRPr="00200633">
        <w:rPr>
          <w:rFonts w:asciiTheme="minorHAnsi" w:eastAsia="Times New Roman" w:hAnsiTheme="minorHAnsi" w:cstheme="minorHAnsi"/>
          <w:szCs w:val="24"/>
        </w:rPr>
        <w:t xml:space="preserve">Contact </w:t>
      </w:r>
      <w:proofErr w:type="spellStart"/>
      <w:r w:rsidRPr="00200633">
        <w:rPr>
          <w:rFonts w:asciiTheme="minorHAnsi" w:eastAsia="Times New Roman" w:hAnsiTheme="minorHAnsi" w:cstheme="minorHAnsi"/>
          <w:szCs w:val="24"/>
        </w:rPr>
        <w:t>OEHS</w:t>
      </w:r>
      <w:proofErr w:type="spellEnd"/>
      <w:r w:rsidRPr="00200633">
        <w:rPr>
          <w:rFonts w:asciiTheme="minorHAnsi" w:eastAsia="Times New Roman" w:hAnsiTheme="minorHAnsi" w:cstheme="minorHAnsi"/>
          <w:szCs w:val="24"/>
        </w:rPr>
        <w:t xml:space="preserve"> respiratory protection program prior to using respirators</w:t>
      </w:r>
      <w:r w:rsidR="00BD22F4">
        <w:rPr>
          <w:rFonts w:asciiTheme="minorHAnsi" w:eastAsia="Times New Roman" w:hAnsiTheme="minorHAnsi" w:cstheme="minorHAnsi"/>
          <w:szCs w:val="24"/>
        </w:rPr>
        <w:t>, including an N95 mask</w:t>
      </w:r>
      <w:r w:rsidRPr="00200633">
        <w:rPr>
          <w:rFonts w:asciiTheme="minorHAnsi" w:eastAsia="Times New Roman" w:hAnsiTheme="minorHAnsi" w:cstheme="minorHAnsi"/>
          <w:szCs w:val="24"/>
        </w:rPr>
        <w:t xml:space="preserve">. </w:t>
      </w:r>
    </w:p>
    <w:p w14:paraId="56E2BFC2" w14:textId="77777777" w:rsidR="005C3E84" w:rsidRPr="00200633" w:rsidRDefault="005C3E84" w:rsidP="00200633">
      <w:pPr>
        <w:pStyle w:val="Heading1"/>
        <w:spacing w:after="0" w:line="240" w:lineRule="auto"/>
        <w:rPr>
          <w:rFonts w:asciiTheme="minorHAnsi" w:hAnsiTheme="minorHAnsi" w:cstheme="minorHAnsi"/>
          <w:sz w:val="28"/>
          <w:szCs w:val="28"/>
        </w:rPr>
      </w:pPr>
      <w:r w:rsidRPr="00200633">
        <w:rPr>
          <w:rFonts w:asciiTheme="minorHAnsi" w:hAnsiTheme="minorHAnsi" w:cstheme="minorHAnsi"/>
          <w:sz w:val="28"/>
          <w:szCs w:val="28"/>
        </w:rPr>
        <w:t>Special Handling Procedures and Storage Requirements</w:t>
      </w:r>
    </w:p>
    <w:p w14:paraId="13330CF7" w14:textId="77777777" w:rsidR="005C3E84" w:rsidRPr="00037EFC" w:rsidRDefault="005C3E84" w:rsidP="006319AB">
      <w:pPr>
        <w:pStyle w:val="ListParagraph"/>
        <w:numPr>
          <w:ilvl w:val="0"/>
          <w:numId w:val="21"/>
        </w:numPr>
        <w:rPr>
          <w:rFonts w:asciiTheme="minorHAnsi" w:eastAsia="Times New Roman" w:hAnsiTheme="minorHAnsi" w:cstheme="minorHAnsi"/>
          <w:szCs w:val="24"/>
        </w:rPr>
      </w:pPr>
      <w:r w:rsidRPr="00037EFC">
        <w:rPr>
          <w:rFonts w:asciiTheme="minorHAnsi" w:eastAsia="Times New Roman" w:hAnsiTheme="minorHAnsi" w:cstheme="minorHAnsi"/>
          <w:szCs w:val="24"/>
        </w:rPr>
        <w:t>Transport in a sealed, shatter-resistant container. Use a secondary container if the container is not shatter resistant.</w:t>
      </w:r>
    </w:p>
    <w:p w14:paraId="28851921" w14:textId="77777777" w:rsidR="005C3E84" w:rsidRPr="00037EFC" w:rsidRDefault="005C3E84" w:rsidP="006319AB">
      <w:pPr>
        <w:pStyle w:val="ListParagraph"/>
        <w:numPr>
          <w:ilvl w:val="0"/>
          <w:numId w:val="21"/>
        </w:numPr>
        <w:rPr>
          <w:rFonts w:asciiTheme="minorHAnsi" w:eastAsia="Times New Roman" w:hAnsiTheme="minorHAnsi" w:cstheme="minorHAnsi"/>
          <w:szCs w:val="24"/>
        </w:rPr>
      </w:pPr>
      <w:r w:rsidRPr="00037EFC">
        <w:rPr>
          <w:rFonts w:asciiTheme="minorHAnsi" w:eastAsia="Times New Roman" w:hAnsiTheme="minorHAnsi" w:cstheme="minorHAnsi"/>
          <w:szCs w:val="24"/>
        </w:rPr>
        <w:t>Keep toxics away from any incompatible materials.</w:t>
      </w:r>
    </w:p>
    <w:p w14:paraId="1521BFB6" w14:textId="77777777" w:rsidR="005C3E84" w:rsidRPr="00037EFC" w:rsidRDefault="005C3E84" w:rsidP="006319AB">
      <w:pPr>
        <w:pStyle w:val="ListParagraph"/>
        <w:numPr>
          <w:ilvl w:val="0"/>
          <w:numId w:val="21"/>
        </w:numPr>
        <w:rPr>
          <w:rFonts w:asciiTheme="minorHAnsi" w:eastAsia="Times New Roman" w:hAnsiTheme="minorHAnsi" w:cstheme="minorHAnsi"/>
          <w:szCs w:val="24"/>
        </w:rPr>
      </w:pPr>
      <w:r w:rsidRPr="00037EFC">
        <w:rPr>
          <w:rFonts w:asciiTheme="minorHAnsi" w:eastAsia="Times New Roman" w:hAnsiTheme="minorHAnsi" w:cstheme="minorHAnsi"/>
          <w:szCs w:val="24"/>
        </w:rPr>
        <w:t>Store non-flammable acutely toxic chemicals within secondary containment.</w:t>
      </w:r>
    </w:p>
    <w:p w14:paraId="4AC46FD9" w14:textId="7D2CA980" w:rsidR="005C3E84" w:rsidRPr="00037EFC" w:rsidRDefault="005C3E84" w:rsidP="006319AB">
      <w:pPr>
        <w:pStyle w:val="ListParagraph"/>
        <w:numPr>
          <w:ilvl w:val="0"/>
          <w:numId w:val="21"/>
        </w:numPr>
        <w:rPr>
          <w:rFonts w:asciiTheme="minorHAnsi" w:eastAsia="Times New Roman" w:hAnsiTheme="minorHAnsi" w:cstheme="minorHAnsi"/>
          <w:szCs w:val="24"/>
        </w:rPr>
      </w:pPr>
      <w:r w:rsidRPr="00037EFC">
        <w:rPr>
          <w:rFonts w:asciiTheme="minorHAnsi" w:eastAsia="Times New Roman" w:hAnsiTheme="minorHAnsi" w:cstheme="minorHAnsi"/>
          <w:szCs w:val="24"/>
        </w:rPr>
        <w:lastRenderedPageBreak/>
        <w:t>Chemicals that require refrigeration should be stored within secondary containment.</w:t>
      </w:r>
    </w:p>
    <w:p w14:paraId="49671199" w14:textId="11FDF82F" w:rsidR="007746AE" w:rsidRDefault="005C3E84" w:rsidP="006319AB">
      <w:pPr>
        <w:pStyle w:val="ListParagraph"/>
        <w:numPr>
          <w:ilvl w:val="0"/>
          <w:numId w:val="21"/>
        </w:numPr>
        <w:rPr>
          <w:rFonts w:asciiTheme="minorHAnsi" w:eastAsia="Times New Roman" w:hAnsiTheme="minorHAnsi" w:cstheme="minorHAnsi"/>
          <w:szCs w:val="24"/>
        </w:rPr>
      </w:pPr>
      <w:r w:rsidRPr="00037EFC">
        <w:rPr>
          <w:rFonts w:asciiTheme="minorHAnsi" w:eastAsia="Times New Roman" w:hAnsiTheme="minorHAnsi" w:cstheme="minorHAnsi"/>
          <w:szCs w:val="24"/>
        </w:rPr>
        <w:t>Store flammable acutely toxic chemicals within flammable storage cabinet.</w:t>
      </w:r>
    </w:p>
    <w:p w14:paraId="5726E469" w14:textId="512BB946" w:rsidR="00380763" w:rsidRPr="00037EFC" w:rsidRDefault="00380763" w:rsidP="006319AB">
      <w:pPr>
        <w:pStyle w:val="ListParagraph"/>
        <w:numPr>
          <w:ilvl w:val="0"/>
          <w:numId w:val="21"/>
        </w:numPr>
        <w:rPr>
          <w:rFonts w:asciiTheme="minorHAnsi" w:eastAsia="Times New Roman" w:hAnsiTheme="minorHAnsi" w:cstheme="minorHAnsi"/>
          <w:szCs w:val="24"/>
        </w:rPr>
      </w:pPr>
      <w:r>
        <w:rPr>
          <w:rFonts w:asciiTheme="minorHAnsi" w:eastAsia="Times New Roman" w:hAnsiTheme="minorHAnsi" w:cstheme="minorHAnsi"/>
          <w:szCs w:val="24"/>
        </w:rPr>
        <w:t xml:space="preserve">Store acute inhalation toxins in </w:t>
      </w:r>
      <w:r w:rsidR="00B77727">
        <w:rPr>
          <w:rFonts w:asciiTheme="minorHAnsi" w:eastAsia="Times New Roman" w:hAnsiTheme="minorHAnsi" w:cstheme="minorHAnsi"/>
          <w:szCs w:val="24"/>
        </w:rPr>
        <w:t xml:space="preserve">a </w:t>
      </w:r>
      <w:r>
        <w:rPr>
          <w:rFonts w:asciiTheme="minorHAnsi" w:eastAsia="Times New Roman" w:hAnsiTheme="minorHAnsi" w:cstheme="minorHAnsi"/>
          <w:szCs w:val="24"/>
        </w:rPr>
        <w:t>vented chemical cabinet or well ventilated area.</w:t>
      </w:r>
    </w:p>
    <w:p w14:paraId="35206C8D" w14:textId="065347BD" w:rsidR="005C3E84" w:rsidRDefault="005C3E84" w:rsidP="006319AB">
      <w:pPr>
        <w:pStyle w:val="ListParagraph"/>
        <w:numPr>
          <w:ilvl w:val="0"/>
          <w:numId w:val="21"/>
        </w:numPr>
        <w:rPr>
          <w:rFonts w:asciiTheme="minorHAnsi" w:eastAsia="Times New Roman" w:hAnsiTheme="minorHAnsi" w:cstheme="minorHAnsi"/>
          <w:szCs w:val="24"/>
        </w:rPr>
      </w:pPr>
      <w:r w:rsidRPr="00037EFC">
        <w:rPr>
          <w:rFonts w:asciiTheme="minorHAnsi" w:eastAsia="Times New Roman" w:hAnsiTheme="minorHAnsi" w:cstheme="minorHAnsi"/>
          <w:szCs w:val="24"/>
        </w:rPr>
        <w:t>Use an anti-static gun if powder sticks to sides of vial, etc.</w:t>
      </w:r>
    </w:p>
    <w:p w14:paraId="763662D3" w14:textId="513564D7" w:rsidR="00380763" w:rsidRPr="00380763" w:rsidRDefault="00380763" w:rsidP="00380763">
      <w:pPr>
        <w:pStyle w:val="ListParagraph"/>
        <w:numPr>
          <w:ilvl w:val="0"/>
          <w:numId w:val="21"/>
        </w:numPr>
        <w:rPr>
          <w:rFonts w:asciiTheme="minorHAnsi" w:eastAsia="Times New Roman" w:hAnsiTheme="minorHAnsi" w:cstheme="minorHAnsi"/>
          <w:szCs w:val="24"/>
        </w:rPr>
      </w:pPr>
      <w:r w:rsidRPr="00380763">
        <w:rPr>
          <w:rFonts w:asciiTheme="minorHAnsi" w:eastAsia="Times New Roman" w:hAnsiTheme="minorHAnsi" w:cstheme="minorHAnsi"/>
          <w:szCs w:val="24"/>
        </w:rPr>
        <w:t xml:space="preserve">Store </w:t>
      </w:r>
      <w:r>
        <w:rPr>
          <w:rFonts w:asciiTheme="minorHAnsi" w:eastAsia="Times New Roman" w:hAnsiTheme="minorHAnsi" w:cstheme="minorHAnsi"/>
          <w:szCs w:val="24"/>
        </w:rPr>
        <w:t xml:space="preserve">liquid acute toxins in secondary containers and always below eye level. </w:t>
      </w:r>
    </w:p>
    <w:p w14:paraId="56FCA115" w14:textId="77777777" w:rsidR="00B77727" w:rsidRDefault="00380763" w:rsidP="00830A81">
      <w:pPr>
        <w:pStyle w:val="ListParagraph"/>
        <w:numPr>
          <w:ilvl w:val="0"/>
          <w:numId w:val="21"/>
        </w:numPr>
        <w:rPr>
          <w:rFonts w:asciiTheme="minorHAnsi" w:eastAsia="Times New Roman" w:hAnsiTheme="minorHAnsi" w:cstheme="minorHAnsi"/>
          <w:szCs w:val="24"/>
        </w:rPr>
      </w:pPr>
      <w:r w:rsidRPr="00B77727">
        <w:rPr>
          <w:rFonts w:asciiTheme="minorHAnsi" w:eastAsia="Times New Roman" w:hAnsiTheme="minorHAnsi" w:cstheme="minorHAnsi"/>
          <w:szCs w:val="24"/>
        </w:rPr>
        <w:t>Keep segregated from incompatible chemicals</w:t>
      </w:r>
      <w:r w:rsidR="00B77727" w:rsidRPr="00B77727">
        <w:rPr>
          <w:rFonts w:asciiTheme="minorHAnsi" w:eastAsia="Times New Roman" w:hAnsiTheme="minorHAnsi" w:cstheme="minorHAnsi"/>
          <w:szCs w:val="24"/>
        </w:rPr>
        <w:t>.</w:t>
      </w:r>
    </w:p>
    <w:p w14:paraId="316CEA65" w14:textId="2255F74A" w:rsidR="007746AE" w:rsidRPr="00B77727" w:rsidRDefault="008329DF" w:rsidP="00830A81">
      <w:pPr>
        <w:pStyle w:val="ListParagraph"/>
        <w:numPr>
          <w:ilvl w:val="0"/>
          <w:numId w:val="21"/>
        </w:numPr>
        <w:rPr>
          <w:rFonts w:asciiTheme="minorHAnsi" w:eastAsia="Times New Roman" w:hAnsiTheme="minorHAnsi" w:cstheme="minorHAnsi"/>
          <w:szCs w:val="24"/>
        </w:rPr>
      </w:pPr>
      <w:r w:rsidRPr="00B77727">
        <w:rPr>
          <w:rFonts w:asciiTheme="minorHAnsi" w:eastAsia="Times New Roman" w:hAnsiTheme="minorHAnsi" w:cstheme="minorHAnsi"/>
          <w:szCs w:val="24"/>
        </w:rPr>
        <w:t>S</w:t>
      </w:r>
      <w:r w:rsidR="00380763" w:rsidRPr="00B77727">
        <w:rPr>
          <w:rFonts w:asciiTheme="minorHAnsi" w:eastAsia="Times New Roman" w:hAnsiTheme="minorHAnsi" w:cstheme="minorHAnsi"/>
          <w:szCs w:val="24"/>
        </w:rPr>
        <w:t>tore the highly toxic (lethal</w:t>
      </w:r>
      <w:r w:rsidRPr="00B77727">
        <w:rPr>
          <w:rFonts w:asciiTheme="minorHAnsi" w:eastAsia="Times New Roman" w:hAnsiTheme="minorHAnsi" w:cstheme="minorHAnsi"/>
          <w:szCs w:val="24"/>
        </w:rPr>
        <w:t>, GHS category 1 and 2</w:t>
      </w:r>
      <w:r w:rsidR="00380763" w:rsidRPr="00B77727">
        <w:rPr>
          <w:rFonts w:asciiTheme="minorHAnsi" w:eastAsia="Times New Roman" w:hAnsiTheme="minorHAnsi" w:cstheme="minorHAnsi"/>
          <w:szCs w:val="24"/>
        </w:rPr>
        <w:t>) acute toxins in a secured storage area</w:t>
      </w:r>
      <w:r w:rsidRPr="00B77727">
        <w:rPr>
          <w:rFonts w:asciiTheme="minorHAnsi" w:eastAsia="Times New Roman" w:hAnsiTheme="minorHAnsi" w:cstheme="minorHAnsi"/>
          <w:szCs w:val="24"/>
        </w:rPr>
        <w:t xml:space="preserve">. preferably within a locked cabinet in a room with restricted access. </w:t>
      </w:r>
    </w:p>
    <w:p w14:paraId="11E19067" w14:textId="376C8752" w:rsidR="005C3E84" w:rsidRPr="00782576" w:rsidRDefault="005C3E84" w:rsidP="006319AB">
      <w:pPr>
        <w:pStyle w:val="Heading1"/>
        <w:spacing w:after="0" w:line="240" w:lineRule="auto"/>
        <w:rPr>
          <w:rFonts w:asciiTheme="minorHAnsi" w:hAnsiTheme="minorHAnsi" w:cstheme="minorHAnsi"/>
          <w:sz w:val="28"/>
          <w:szCs w:val="28"/>
        </w:rPr>
      </w:pPr>
      <w:r w:rsidRPr="00782576">
        <w:rPr>
          <w:rFonts w:asciiTheme="minorHAnsi" w:hAnsiTheme="minorHAnsi" w:cstheme="minorHAnsi"/>
          <w:sz w:val="28"/>
          <w:szCs w:val="28"/>
        </w:rPr>
        <w:t>Decontamination Procedures</w:t>
      </w:r>
    </w:p>
    <w:p w14:paraId="3E277F2B" w14:textId="77777777" w:rsidR="005C3E84" w:rsidRPr="00037EFC" w:rsidRDefault="005C3E84" w:rsidP="006319AB">
      <w:pPr>
        <w:pStyle w:val="ListParagraph"/>
        <w:numPr>
          <w:ilvl w:val="0"/>
          <w:numId w:val="20"/>
        </w:numPr>
        <w:rPr>
          <w:rFonts w:asciiTheme="minorHAnsi" w:eastAsia="Times New Roman" w:hAnsiTheme="minorHAnsi" w:cstheme="minorHAnsi"/>
          <w:szCs w:val="24"/>
        </w:rPr>
      </w:pPr>
      <w:r w:rsidRPr="00037EFC">
        <w:rPr>
          <w:rFonts w:asciiTheme="minorHAnsi" w:eastAsia="Times New Roman" w:hAnsiTheme="minorHAnsi" w:cstheme="minorHAnsi"/>
          <w:szCs w:val="24"/>
        </w:rPr>
        <w:t>Wet-clean using a compatible solvent or a solution of detergent and water to minimize air dispersion.</w:t>
      </w:r>
    </w:p>
    <w:p w14:paraId="7250047F" w14:textId="77777777" w:rsidR="005C3E84" w:rsidRPr="00037EFC" w:rsidRDefault="005C3E84" w:rsidP="006319AB">
      <w:pPr>
        <w:spacing w:after="0" w:line="240" w:lineRule="auto"/>
        <w:rPr>
          <w:rFonts w:cstheme="minorHAnsi"/>
          <w:sz w:val="24"/>
          <w:szCs w:val="24"/>
        </w:rPr>
      </w:pPr>
      <w:r w:rsidRPr="00037EFC">
        <w:rPr>
          <w:rFonts w:cstheme="minorHAnsi"/>
          <w:sz w:val="24"/>
          <w:szCs w:val="24"/>
        </w:rPr>
        <w:t>OR</w:t>
      </w:r>
    </w:p>
    <w:p w14:paraId="0B90E2D3" w14:textId="24B673E8" w:rsidR="005C3E84" w:rsidRPr="00037EFC" w:rsidRDefault="005C3E84" w:rsidP="006319AB">
      <w:pPr>
        <w:pStyle w:val="ListParagraph"/>
        <w:numPr>
          <w:ilvl w:val="0"/>
          <w:numId w:val="20"/>
        </w:numPr>
        <w:rPr>
          <w:rFonts w:asciiTheme="minorHAnsi" w:hAnsiTheme="minorHAnsi" w:cstheme="minorHAnsi"/>
          <w:szCs w:val="24"/>
        </w:rPr>
      </w:pPr>
      <w:proofErr w:type="spellStart"/>
      <w:r w:rsidRPr="00037EFC">
        <w:rPr>
          <w:rFonts w:asciiTheme="minorHAnsi" w:eastAsia="Times New Roman" w:hAnsiTheme="minorHAnsi" w:cstheme="minorHAnsi"/>
          <w:szCs w:val="24"/>
        </w:rPr>
        <w:t>HEPA</w:t>
      </w:r>
      <w:proofErr w:type="spellEnd"/>
      <w:r w:rsidRPr="00037EFC">
        <w:rPr>
          <w:rFonts w:asciiTheme="minorHAnsi" w:eastAsia="Times New Roman" w:hAnsiTheme="minorHAnsi" w:cstheme="minorHAnsi"/>
          <w:szCs w:val="24"/>
        </w:rPr>
        <w:t xml:space="preserve"> vacuum daily.</w:t>
      </w:r>
    </w:p>
    <w:p w14:paraId="06894F3F" w14:textId="77777777" w:rsidR="00096BA1" w:rsidRPr="00037EFC" w:rsidRDefault="00096BA1" w:rsidP="006319AB">
      <w:pPr>
        <w:pStyle w:val="ListParagraph"/>
        <w:ind w:left="360"/>
        <w:rPr>
          <w:rFonts w:asciiTheme="minorHAnsi" w:hAnsiTheme="minorHAnsi" w:cstheme="minorHAnsi"/>
          <w:szCs w:val="24"/>
        </w:rPr>
      </w:pPr>
    </w:p>
    <w:p w14:paraId="04A02F0A" w14:textId="3EE4BF50" w:rsidR="005C3E84" w:rsidRPr="00782576" w:rsidRDefault="005C3E84" w:rsidP="006319AB">
      <w:pPr>
        <w:pStyle w:val="Heading1"/>
        <w:spacing w:after="0" w:line="240" w:lineRule="auto"/>
        <w:rPr>
          <w:rFonts w:asciiTheme="minorHAnsi" w:hAnsiTheme="minorHAnsi" w:cstheme="minorHAnsi"/>
          <w:sz w:val="28"/>
          <w:szCs w:val="28"/>
        </w:rPr>
      </w:pPr>
      <w:r w:rsidRPr="00782576">
        <w:rPr>
          <w:rFonts w:asciiTheme="minorHAnsi" w:hAnsiTheme="minorHAnsi" w:cstheme="minorHAnsi"/>
          <w:sz w:val="28"/>
          <w:szCs w:val="28"/>
        </w:rPr>
        <w:t>Waste Disposal</w:t>
      </w:r>
    </w:p>
    <w:p w14:paraId="655FB28E" w14:textId="77777777" w:rsidR="005C3E84" w:rsidRPr="00037EFC" w:rsidRDefault="005C3E84" w:rsidP="006319AB">
      <w:pPr>
        <w:pStyle w:val="ListParagraph"/>
        <w:numPr>
          <w:ilvl w:val="0"/>
          <w:numId w:val="20"/>
        </w:numPr>
        <w:rPr>
          <w:rFonts w:asciiTheme="minorHAnsi" w:eastAsia="Times New Roman" w:hAnsiTheme="minorHAnsi" w:cstheme="minorHAnsi"/>
          <w:szCs w:val="24"/>
        </w:rPr>
      </w:pPr>
      <w:r w:rsidRPr="00037EFC">
        <w:rPr>
          <w:rFonts w:asciiTheme="minorHAnsi" w:eastAsia="Times New Roman" w:hAnsiTheme="minorHAnsi" w:cstheme="minorHAnsi"/>
          <w:szCs w:val="24"/>
        </w:rPr>
        <w:t>Acutely toxic chemicals intended for disposal are considered hazardous wastes.</w:t>
      </w:r>
    </w:p>
    <w:p w14:paraId="2351E20E" w14:textId="77777777" w:rsidR="005C3E84" w:rsidRPr="00037EFC" w:rsidRDefault="005C3E84" w:rsidP="006319AB">
      <w:pPr>
        <w:pStyle w:val="ListParagraph"/>
        <w:numPr>
          <w:ilvl w:val="0"/>
          <w:numId w:val="20"/>
        </w:numPr>
        <w:rPr>
          <w:rFonts w:asciiTheme="minorHAnsi" w:eastAsia="Times New Roman" w:hAnsiTheme="minorHAnsi" w:cstheme="minorHAnsi"/>
          <w:szCs w:val="24"/>
        </w:rPr>
      </w:pPr>
      <w:r w:rsidRPr="00037EFC">
        <w:rPr>
          <w:rFonts w:asciiTheme="minorHAnsi" w:eastAsia="Times New Roman" w:hAnsiTheme="minorHAnsi" w:cstheme="minorHAnsi"/>
          <w:szCs w:val="24"/>
        </w:rPr>
        <w:t>Unused or unopened chemicals designated by EPA as P-list or U-list are considered hazardous waste.</w:t>
      </w:r>
    </w:p>
    <w:p w14:paraId="1759FF37" w14:textId="77777777" w:rsidR="005C3E84" w:rsidRPr="00037EFC" w:rsidRDefault="005C3E84" w:rsidP="006319AB">
      <w:pPr>
        <w:pStyle w:val="ListParagraph"/>
        <w:numPr>
          <w:ilvl w:val="0"/>
          <w:numId w:val="20"/>
        </w:numPr>
        <w:rPr>
          <w:rFonts w:asciiTheme="minorHAnsi" w:eastAsia="Times New Roman" w:hAnsiTheme="minorHAnsi" w:cstheme="minorHAnsi"/>
          <w:szCs w:val="24"/>
        </w:rPr>
      </w:pPr>
      <w:r w:rsidRPr="00037EFC">
        <w:rPr>
          <w:rFonts w:asciiTheme="minorHAnsi" w:eastAsia="Times New Roman" w:hAnsiTheme="minorHAnsi" w:cstheme="minorHAnsi"/>
          <w:szCs w:val="24"/>
        </w:rPr>
        <w:t xml:space="preserve">Empty containers that previously contained a P-listed chemical such as sodium </w:t>
      </w:r>
      <w:proofErr w:type="spellStart"/>
      <w:r w:rsidRPr="00037EFC">
        <w:rPr>
          <w:rFonts w:asciiTheme="minorHAnsi" w:eastAsia="Times New Roman" w:hAnsiTheme="minorHAnsi" w:cstheme="minorHAnsi"/>
          <w:szCs w:val="24"/>
        </w:rPr>
        <w:t>azide</w:t>
      </w:r>
      <w:proofErr w:type="spellEnd"/>
      <w:r w:rsidRPr="00037EFC">
        <w:rPr>
          <w:rFonts w:asciiTheme="minorHAnsi" w:eastAsia="Times New Roman" w:hAnsiTheme="minorHAnsi" w:cstheme="minorHAnsi"/>
          <w:szCs w:val="24"/>
        </w:rPr>
        <w:t xml:space="preserve"> or cyanide salts are regulated as a hazardous waste.  These containers must be disposed of through </w:t>
      </w:r>
      <w:proofErr w:type="spellStart"/>
      <w:r w:rsidRPr="00037EFC">
        <w:rPr>
          <w:rFonts w:asciiTheme="minorHAnsi" w:eastAsia="Times New Roman" w:hAnsiTheme="minorHAnsi" w:cstheme="minorHAnsi"/>
          <w:szCs w:val="24"/>
        </w:rPr>
        <w:t>OEHS</w:t>
      </w:r>
      <w:proofErr w:type="spellEnd"/>
      <w:r w:rsidRPr="00037EFC">
        <w:rPr>
          <w:rFonts w:asciiTheme="minorHAnsi" w:eastAsia="Times New Roman" w:hAnsiTheme="minorHAnsi" w:cstheme="minorHAnsi"/>
          <w:szCs w:val="24"/>
        </w:rPr>
        <w:t xml:space="preserve"> as hazardous waste.</w:t>
      </w:r>
    </w:p>
    <w:p w14:paraId="1890F9F8" w14:textId="0CA424D6" w:rsidR="005C3E84" w:rsidRPr="00037EFC" w:rsidRDefault="005C3E84" w:rsidP="006319AB">
      <w:pPr>
        <w:pStyle w:val="ListParagraph"/>
        <w:numPr>
          <w:ilvl w:val="0"/>
          <w:numId w:val="20"/>
        </w:numPr>
        <w:rPr>
          <w:rFonts w:asciiTheme="minorHAnsi" w:eastAsia="Times New Roman" w:hAnsiTheme="minorHAnsi" w:cstheme="minorHAnsi"/>
          <w:szCs w:val="24"/>
        </w:rPr>
      </w:pPr>
      <w:r w:rsidRPr="00037EFC">
        <w:rPr>
          <w:rFonts w:asciiTheme="minorHAnsi" w:eastAsia="Times New Roman" w:hAnsiTheme="minorHAnsi" w:cstheme="minorHAnsi"/>
          <w:szCs w:val="24"/>
        </w:rPr>
        <w:t>Empty containers of most other liquid or solid chemicals that are not on the P-list can be triple rinsed, defaced, and discarded as regular trash or glass waste as appropriate.</w:t>
      </w:r>
    </w:p>
    <w:p w14:paraId="1025E6DC" w14:textId="77777777" w:rsidR="007746AE" w:rsidRPr="00037EFC" w:rsidRDefault="007746AE" w:rsidP="006319AB">
      <w:pPr>
        <w:pStyle w:val="ListParagraph"/>
        <w:ind w:left="360"/>
        <w:rPr>
          <w:rFonts w:asciiTheme="minorHAnsi" w:eastAsia="Times New Roman" w:hAnsiTheme="minorHAnsi" w:cstheme="minorHAnsi"/>
          <w:szCs w:val="24"/>
        </w:rPr>
      </w:pPr>
    </w:p>
    <w:p w14:paraId="48CE73B5" w14:textId="1B100BA0" w:rsidR="00037EFC" w:rsidRPr="00037EFC" w:rsidRDefault="005C3E84" w:rsidP="006319AB">
      <w:pPr>
        <w:spacing w:after="0" w:line="240" w:lineRule="auto"/>
        <w:rPr>
          <w:rFonts w:cstheme="minorHAnsi"/>
          <w:sz w:val="24"/>
          <w:szCs w:val="24"/>
        </w:rPr>
      </w:pPr>
      <w:r w:rsidRPr="00037EFC">
        <w:rPr>
          <w:rFonts w:cstheme="minorHAnsi"/>
          <w:sz w:val="24"/>
          <w:szCs w:val="24"/>
        </w:rPr>
        <w:t xml:space="preserve">Do not dispose of waste by dumping down a drain or discarding in regular trash containers, unless authorized </w:t>
      </w:r>
      <w:r w:rsidR="005936C4">
        <w:rPr>
          <w:rFonts w:cstheme="minorHAnsi"/>
          <w:sz w:val="24"/>
          <w:szCs w:val="24"/>
        </w:rPr>
        <w:t xml:space="preserve">in writing </w:t>
      </w:r>
      <w:r w:rsidRPr="00037EFC">
        <w:rPr>
          <w:rFonts w:cstheme="minorHAnsi"/>
          <w:sz w:val="24"/>
          <w:szCs w:val="24"/>
        </w:rPr>
        <w:t xml:space="preserve">by </w:t>
      </w:r>
      <w:proofErr w:type="spellStart"/>
      <w:r w:rsidRPr="00037EFC">
        <w:rPr>
          <w:rFonts w:cstheme="minorHAnsi"/>
          <w:sz w:val="24"/>
          <w:szCs w:val="24"/>
        </w:rPr>
        <w:t>OEHS</w:t>
      </w:r>
      <w:proofErr w:type="spellEnd"/>
      <w:r w:rsidRPr="00037EFC">
        <w:rPr>
          <w:rFonts w:cstheme="minorHAnsi"/>
          <w:sz w:val="24"/>
          <w:szCs w:val="24"/>
        </w:rPr>
        <w:t xml:space="preserve">.  </w:t>
      </w:r>
      <w:hyperlink r:id="rId13" w:history="1">
        <w:r w:rsidRPr="00037EFC">
          <w:rPr>
            <w:rStyle w:val="Hyperlink"/>
            <w:rFonts w:cstheme="minorHAnsi"/>
            <w:sz w:val="24"/>
            <w:szCs w:val="24"/>
          </w:rPr>
          <w:t xml:space="preserve">Submit requests to </w:t>
        </w:r>
        <w:proofErr w:type="spellStart"/>
        <w:r w:rsidRPr="00037EFC">
          <w:rPr>
            <w:rStyle w:val="Hyperlink"/>
            <w:rFonts w:cstheme="minorHAnsi"/>
            <w:sz w:val="24"/>
            <w:szCs w:val="24"/>
          </w:rPr>
          <w:t>OEHS</w:t>
        </w:r>
        <w:proofErr w:type="spellEnd"/>
      </w:hyperlink>
      <w:r w:rsidRPr="00037EFC">
        <w:rPr>
          <w:rFonts w:cstheme="minorHAnsi"/>
          <w:sz w:val="24"/>
          <w:szCs w:val="24"/>
        </w:rPr>
        <w:t xml:space="preserve"> for waste containers, labels, and waste collection.  Also, refer to the </w:t>
      </w:r>
      <w:hyperlink r:id="rId14" w:history="1">
        <w:proofErr w:type="spellStart"/>
        <w:r w:rsidRPr="00037EFC">
          <w:rPr>
            <w:rStyle w:val="Hyperlink"/>
            <w:rFonts w:cstheme="minorHAnsi"/>
            <w:sz w:val="24"/>
            <w:szCs w:val="24"/>
          </w:rPr>
          <w:t>OEHS</w:t>
        </w:r>
        <w:proofErr w:type="spellEnd"/>
        <w:r w:rsidRPr="00037EFC">
          <w:rPr>
            <w:rStyle w:val="Hyperlink"/>
            <w:rFonts w:cstheme="minorHAnsi"/>
            <w:sz w:val="24"/>
            <w:szCs w:val="24"/>
          </w:rPr>
          <w:t xml:space="preserve"> Hazardous Waste Management web page</w:t>
        </w:r>
      </w:hyperlink>
      <w:r w:rsidRPr="00037EFC">
        <w:rPr>
          <w:rFonts w:cstheme="minorHAnsi"/>
          <w:sz w:val="24"/>
          <w:szCs w:val="24"/>
        </w:rPr>
        <w:t xml:space="preserve"> and </w:t>
      </w:r>
      <w:hyperlink r:id="rId15" w:history="1">
        <w:r w:rsidRPr="00037EFC">
          <w:rPr>
            <w:rStyle w:val="Hyperlink"/>
            <w:rFonts w:cstheme="minorHAnsi"/>
            <w:sz w:val="24"/>
            <w:szCs w:val="24"/>
          </w:rPr>
          <w:t>WSU Chemical Hygiene Plan</w:t>
        </w:r>
      </w:hyperlink>
      <w:r w:rsidRPr="00037EFC">
        <w:rPr>
          <w:rStyle w:val="Hyperlink"/>
          <w:rFonts w:cstheme="minorHAnsi"/>
          <w:sz w:val="24"/>
          <w:szCs w:val="24"/>
        </w:rPr>
        <w:t xml:space="preserve"> </w:t>
      </w:r>
      <w:r w:rsidRPr="00037EFC">
        <w:rPr>
          <w:rFonts w:cstheme="minorHAnsi"/>
          <w:sz w:val="24"/>
          <w:szCs w:val="24"/>
        </w:rPr>
        <w:t>for more information.</w:t>
      </w:r>
    </w:p>
    <w:p w14:paraId="2DB98CAA" w14:textId="77777777" w:rsidR="00CD574C" w:rsidRPr="00782576" w:rsidRDefault="00CD574C" w:rsidP="00CD574C">
      <w:pPr>
        <w:pStyle w:val="Heading1"/>
        <w:spacing w:before="120" w:after="120" w:line="240" w:lineRule="auto"/>
        <w:rPr>
          <w:rFonts w:asciiTheme="minorHAnsi" w:hAnsiTheme="minorHAnsi" w:cstheme="minorHAnsi"/>
          <w:b w:val="0"/>
          <w:sz w:val="28"/>
          <w:szCs w:val="28"/>
        </w:rPr>
      </w:pPr>
      <w:r w:rsidRPr="00782576">
        <w:rPr>
          <w:rFonts w:asciiTheme="minorHAnsi" w:hAnsiTheme="minorHAnsi" w:cstheme="minorHAnsi"/>
          <w:sz w:val="28"/>
          <w:szCs w:val="28"/>
        </w:rPr>
        <w:t>Spill procedures</w:t>
      </w:r>
    </w:p>
    <w:p w14:paraId="42562BA0" w14:textId="77777777" w:rsidR="00CD574C" w:rsidRPr="00D676E9" w:rsidRDefault="00CD574C" w:rsidP="00CD574C">
      <w:pPr>
        <w:pStyle w:val="ListParagraph"/>
        <w:numPr>
          <w:ilvl w:val="0"/>
          <w:numId w:val="27"/>
        </w:numPr>
        <w:ind w:left="360"/>
        <w:rPr>
          <w:rFonts w:asciiTheme="minorHAnsi" w:hAnsiTheme="minorHAnsi" w:cstheme="minorHAnsi"/>
          <w:b/>
          <w:bCs/>
        </w:rPr>
      </w:pPr>
      <w:r w:rsidRPr="00D676E9">
        <w:rPr>
          <w:rFonts w:asciiTheme="minorHAnsi" w:hAnsiTheme="minorHAnsi" w:cstheme="minorHAnsi"/>
          <w:b/>
        </w:rPr>
        <w:t>Spills</w:t>
      </w:r>
    </w:p>
    <w:p w14:paraId="7ED4791B" w14:textId="77777777" w:rsidR="00CD574C" w:rsidRPr="0049757B" w:rsidRDefault="00CD574C" w:rsidP="00CD574C">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3836F4CC" w14:textId="77777777" w:rsidR="00CD574C" w:rsidRPr="006B1F2E" w:rsidRDefault="00CD574C" w:rsidP="00CD574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2F5A16D8" w14:textId="77777777" w:rsidR="00CD574C" w:rsidRPr="006B1F2E" w:rsidRDefault="00CD574C" w:rsidP="00CD574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2E2B230D" w14:textId="77777777" w:rsidR="00CD574C" w:rsidRPr="006B1F2E" w:rsidRDefault="00CD574C" w:rsidP="00CD574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47EC879C" w14:textId="77777777" w:rsidR="00CD574C" w:rsidRPr="006B1F2E" w:rsidRDefault="00CD574C" w:rsidP="00CD574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581B3600" w14:textId="77777777" w:rsidR="00CD574C" w:rsidRPr="006B1F2E" w:rsidRDefault="00CD574C" w:rsidP="00CD574C">
      <w:pPr>
        <w:spacing w:after="0" w:line="240" w:lineRule="auto"/>
        <w:rPr>
          <w:rFonts w:cstheme="minorHAnsi"/>
          <w:sz w:val="24"/>
          <w:szCs w:val="24"/>
        </w:rPr>
      </w:pPr>
      <w:r w:rsidRPr="006B1F2E">
        <w:rPr>
          <w:rFonts w:cstheme="minorHAnsi"/>
          <w:sz w:val="24"/>
          <w:szCs w:val="24"/>
        </w:rPr>
        <w:t xml:space="preserve">For additional information regarding spill response procedures, refer to the </w:t>
      </w:r>
      <w:hyperlink r:id="rId16" w:history="1">
        <w:proofErr w:type="spellStart"/>
        <w:r w:rsidRPr="006B1F2E">
          <w:rPr>
            <w:rStyle w:val="Hyperlink"/>
            <w:rFonts w:cstheme="minorHAnsi"/>
            <w:sz w:val="24"/>
            <w:szCs w:val="24"/>
          </w:rPr>
          <w:t>OEHS</w:t>
        </w:r>
        <w:proofErr w:type="spellEnd"/>
        <w:r w:rsidRPr="006B1F2E">
          <w:rPr>
            <w:rStyle w:val="Hyperlink"/>
            <w:rFonts w:cstheme="minorHAnsi"/>
            <w:sz w:val="24"/>
            <w:szCs w:val="24"/>
          </w:rPr>
          <w:t xml:space="preserve"> chemical spill response guidelines</w:t>
        </w:r>
      </w:hyperlink>
      <w:r w:rsidRPr="006B1F2E">
        <w:rPr>
          <w:rFonts w:cstheme="minorHAnsi"/>
          <w:sz w:val="24"/>
          <w:szCs w:val="24"/>
        </w:rPr>
        <w:t xml:space="preserve">, </w:t>
      </w:r>
      <w:hyperlink r:id="rId17" w:history="1">
        <w:r w:rsidRPr="006B1F2E">
          <w:rPr>
            <w:rStyle w:val="Hyperlink"/>
            <w:rFonts w:cstheme="minorHAnsi"/>
            <w:sz w:val="24"/>
            <w:szCs w:val="24"/>
          </w:rPr>
          <w:t>WSU Chemical Hygiene Plan</w:t>
        </w:r>
      </w:hyperlink>
      <w:r w:rsidRPr="006B1F2E">
        <w:rPr>
          <w:rFonts w:cstheme="minorHAnsi"/>
          <w:sz w:val="24"/>
          <w:szCs w:val="24"/>
        </w:rPr>
        <w:t xml:space="preserve">  and </w:t>
      </w:r>
      <w:hyperlink r:id="rId18" w:history="1">
        <w:r w:rsidRPr="006B1F2E">
          <w:rPr>
            <w:rStyle w:val="Hyperlink"/>
            <w:rFonts w:cstheme="minorHAnsi"/>
            <w:sz w:val="24"/>
            <w:szCs w:val="24"/>
          </w:rPr>
          <w:t>American Chemical Society (ACS) guide for chemical spill response</w:t>
        </w:r>
      </w:hyperlink>
      <w:r w:rsidRPr="006B1F2E">
        <w:rPr>
          <w:rFonts w:cstheme="minorHAnsi"/>
          <w:sz w:val="24"/>
          <w:szCs w:val="24"/>
        </w:rPr>
        <w:t>.</w:t>
      </w:r>
    </w:p>
    <w:p w14:paraId="26F37F09" w14:textId="77777777" w:rsidR="00CD574C" w:rsidRPr="006B1F2E" w:rsidRDefault="00CD574C" w:rsidP="00CD574C">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Small Spills</w:t>
      </w:r>
    </w:p>
    <w:p w14:paraId="665D385C" w14:textId="77777777" w:rsidR="00CD574C" w:rsidRPr="00D47523" w:rsidRDefault="00CD574C" w:rsidP="00CD574C">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21481530" w14:textId="77777777" w:rsidR="00CD574C" w:rsidRPr="00D47523" w:rsidRDefault="00CD574C" w:rsidP="00CD574C">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65619E43" w14:textId="77777777" w:rsidR="00CD574C" w:rsidRPr="00D47523" w:rsidRDefault="00CD574C" w:rsidP="00CD574C">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Eliminate all sources of ignition.</w:t>
      </w:r>
    </w:p>
    <w:p w14:paraId="6D0169A5" w14:textId="77777777" w:rsidR="00CD574C" w:rsidRPr="00D47523" w:rsidRDefault="00CD574C" w:rsidP="00CD574C">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6A3EE210" w14:textId="77777777" w:rsidR="00CD574C" w:rsidRPr="00D47523" w:rsidRDefault="00CD574C" w:rsidP="00CD574C">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lastRenderedPageBreak/>
        <w:t xml:space="preserve">Review the </w:t>
      </w:r>
      <w:proofErr w:type="spellStart"/>
      <w:r w:rsidRPr="00D47523">
        <w:rPr>
          <w:rFonts w:asciiTheme="minorHAnsi" w:eastAsia="Times New Roman" w:hAnsiTheme="minorHAnsi" w:cstheme="minorHAnsi"/>
          <w:szCs w:val="24"/>
        </w:rPr>
        <w:t>SDS</w:t>
      </w:r>
      <w:proofErr w:type="spellEnd"/>
      <w:r w:rsidRPr="00D47523">
        <w:rPr>
          <w:rFonts w:asciiTheme="minorHAnsi" w:eastAsia="Times New Roman" w:hAnsiTheme="minorHAnsi" w:cstheme="minorHAnsi"/>
          <w:szCs w:val="24"/>
        </w:rPr>
        <w:t xml:space="preserve"> for the spilled material, or use your knowledge, to assess the hazards and to determine the appropriate level of protection.</w:t>
      </w:r>
    </w:p>
    <w:p w14:paraId="09737B39" w14:textId="77777777" w:rsidR="00CD574C" w:rsidRPr="00D47523" w:rsidRDefault="00CD574C" w:rsidP="00CD574C">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w:t>
      </w:r>
      <w:proofErr w:type="spellStart"/>
      <w:r w:rsidRPr="00D47523">
        <w:rPr>
          <w:rFonts w:asciiTheme="minorHAnsi" w:eastAsia="Times New Roman" w:hAnsiTheme="minorHAnsi" w:cstheme="minorHAnsi"/>
          <w:szCs w:val="24"/>
        </w:rPr>
        <w:t>OEHS</w:t>
      </w:r>
      <w:proofErr w:type="spellEnd"/>
      <w:r w:rsidRPr="00D47523">
        <w:rPr>
          <w:rFonts w:asciiTheme="minorHAnsi" w:eastAsia="Times New Roman" w:hAnsiTheme="minorHAnsi" w:cstheme="minorHAnsi"/>
          <w:szCs w:val="24"/>
        </w:rPr>
        <w:t xml:space="preserve"> for help (313-577-1200).</w:t>
      </w:r>
    </w:p>
    <w:p w14:paraId="2E4AF367" w14:textId="77777777" w:rsidR="00CD574C" w:rsidRPr="00D47523" w:rsidRDefault="00CD574C" w:rsidP="00CD574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0C688B04" w14:textId="77777777" w:rsidR="00CD574C" w:rsidRPr="00D47523" w:rsidRDefault="00CD574C" w:rsidP="00CD574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21A9CEB4" w14:textId="77777777" w:rsidR="00CD574C" w:rsidRPr="00D47523" w:rsidRDefault="00CD574C" w:rsidP="00CD574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Use a scoop and brush or other suitable </w:t>
      </w:r>
      <w:r>
        <w:rPr>
          <w:rFonts w:asciiTheme="minorHAnsi" w:hAnsiTheme="minorHAnsi" w:cstheme="minorHAnsi"/>
          <w:szCs w:val="24"/>
        </w:rPr>
        <w:t xml:space="preserve">non-combustible </w:t>
      </w:r>
      <w:r w:rsidRPr="00D47523">
        <w:rPr>
          <w:rFonts w:asciiTheme="minorHAnsi" w:hAnsiTheme="minorHAnsi" w:cstheme="minorHAnsi"/>
          <w:szCs w:val="24"/>
        </w:rPr>
        <w:t xml:space="preserve">items to collect spilled material. Minimize dust generation. </w:t>
      </w:r>
    </w:p>
    <w:p w14:paraId="0A6B965A" w14:textId="77777777" w:rsidR="00CD574C" w:rsidRPr="00D47523" w:rsidRDefault="00CD574C" w:rsidP="00CD574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appropriate </w:t>
      </w:r>
      <w:r>
        <w:rPr>
          <w:rFonts w:asciiTheme="minorHAnsi" w:hAnsiTheme="minorHAnsi" w:cstheme="minorHAnsi"/>
          <w:szCs w:val="24"/>
        </w:rPr>
        <w:t xml:space="preserve">non-combustible </w:t>
      </w:r>
      <w:r w:rsidRPr="00D47523">
        <w:rPr>
          <w:rFonts w:asciiTheme="minorHAnsi" w:hAnsiTheme="minorHAnsi" w:cstheme="minorHAnsi"/>
          <w:szCs w:val="24"/>
        </w:rPr>
        <w:t>absorbent material</w:t>
      </w:r>
      <w:r>
        <w:rPr>
          <w:rFonts w:asciiTheme="minorHAnsi" w:hAnsiTheme="minorHAnsi" w:cstheme="minorHAnsi"/>
          <w:szCs w:val="24"/>
        </w:rPr>
        <w:t xml:space="preserve"> (NO paper towel)</w:t>
      </w:r>
      <w:r w:rsidRPr="00D47523">
        <w:rPr>
          <w:rFonts w:asciiTheme="minorHAnsi" w:hAnsiTheme="minorHAnsi" w:cstheme="minorHAnsi"/>
          <w:szCs w:val="24"/>
        </w:rPr>
        <w:t xml:space="preserve">, working from the spill's outer edges toward the center. </w:t>
      </w:r>
    </w:p>
    <w:p w14:paraId="5C73AEB2" w14:textId="77777777" w:rsidR="00CD574C" w:rsidRPr="00D47523" w:rsidRDefault="00CD574C" w:rsidP="00CD574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tightly closed hazardous waste container. </w:t>
      </w:r>
    </w:p>
    <w:p w14:paraId="5D01BEC0" w14:textId="77777777" w:rsidR="00CD574C" w:rsidRPr="00D47523" w:rsidRDefault="00CD574C" w:rsidP="00CD574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After spilled material is removed, decontaminate surfaces with water or other appropriate solvent.</w:t>
      </w:r>
    </w:p>
    <w:p w14:paraId="26FFAEA8" w14:textId="77777777" w:rsidR="00CD574C" w:rsidRPr="00D47523" w:rsidRDefault="00CD574C" w:rsidP="00CD574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Place all contaminated materials, including contaminated items such as gloves, in the hazardous waste container.</w:t>
      </w:r>
    </w:p>
    <w:p w14:paraId="39DC33E1" w14:textId="77777777" w:rsidR="00CD574C" w:rsidRPr="00D47523" w:rsidRDefault="00CD574C" w:rsidP="00CD574C">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 xml:space="preserve">Label waste container with completed hazardous waste tag (available from </w:t>
      </w:r>
      <w:proofErr w:type="spellStart"/>
      <w:r w:rsidRPr="00D47523">
        <w:rPr>
          <w:rFonts w:asciiTheme="minorHAnsi" w:hAnsiTheme="minorHAnsi" w:cstheme="minorHAnsi"/>
          <w:szCs w:val="24"/>
        </w:rPr>
        <w:t>OEHS</w:t>
      </w:r>
      <w:proofErr w:type="spellEnd"/>
      <w:r w:rsidRPr="00D47523">
        <w:rPr>
          <w:rFonts w:asciiTheme="minorHAnsi" w:hAnsiTheme="minorHAnsi" w:cstheme="minorHAnsi"/>
          <w:szCs w:val="24"/>
        </w:rPr>
        <w:t>).</w:t>
      </w:r>
    </w:p>
    <w:p w14:paraId="4FBF1834" w14:textId="77777777" w:rsidR="00CD574C" w:rsidRPr="006B1F2E" w:rsidRDefault="00CD574C" w:rsidP="00CD574C">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19"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w:t>
      </w:r>
      <w:proofErr w:type="spellStart"/>
      <w:r w:rsidRPr="00D47523">
        <w:rPr>
          <w:rFonts w:asciiTheme="minorHAnsi" w:hAnsiTheme="minorHAnsi" w:cstheme="minorHAnsi"/>
          <w:bCs/>
          <w:szCs w:val="24"/>
        </w:rPr>
        <w:t>OEHS</w:t>
      </w:r>
      <w:proofErr w:type="spellEnd"/>
      <w:r w:rsidRPr="00D47523">
        <w:rPr>
          <w:rFonts w:asciiTheme="minorHAnsi" w:hAnsiTheme="minorHAnsi" w:cstheme="minorHAnsi"/>
          <w:bCs/>
          <w:szCs w:val="24"/>
        </w:rPr>
        <w:t>.</w:t>
      </w:r>
    </w:p>
    <w:p w14:paraId="71105815" w14:textId="77777777" w:rsidR="00CD574C" w:rsidRPr="00782576" w:rsidRDefault="00CD574C" w:rsidP="00CD574C">
      <w:pPr>
        <w:pStyle w:val="Heading1"/>
        <w:spacing w:before="120" w:after="120" w:line="240" w:lineRule="auto"/>
        <w:rPr>
          <w:rFonts w:asciiTheme="minorHAnsi" w:hAnsiTheme="minorHAnsi" w:cstheme="minorHAnsi"/>
          <w:b w:val="0"/>
          <w:sz w:val="28"/>
          <w:szCs w:val="28"/>
        </w:rPr>
      </w:pPr>
      <w:r w:rsidRPr="00782576">
        <w:rPr>
          <w:rFonts w:asciiTheme="minorHAnsi" w:hAnsiTheme="minorHAnsi" w:cstheme="minorHAnsi"/>
          <w:sz w:val="28"/>
          <w:szCs w:val="28"/>
        </w:rPr>
        <w:t>Emergency Procedures</w:t>
      </w:r>
    </w:p>
    <w:p w14:paraId="37166043" w14:textId="77777777" w:rsidR="00CD574C" w:rsidRPr="00D676E9" w:rsidRDefault="00CD574C" w:rsidP="002C13BC">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7077C47A" w14:textId="77777777" w:rsidR="00CD574C" w:rsidRDefault="00CD574C" w:rsidP="00CD574C">
      <w:pPr>
        <w:pStyle w:val="ListParagraph"/>
        <w:numPr>
          <w:ilvl w:val="0"/>
          <w:numId w:val="26"/>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w:t>
      </w:r>
      <w:proofErr w:type="spellStart"/>
      <w:r w:rsidRPr="009B1CB4">
        <w:rPr>
          <w:rFonts w:asciiTheme="minorHAnsi" w:eastAsia="Calibri" w:hAnsiTheme="minorHAnsi" w:cstheme="minorHAnsi"/>
          <w:szCs w:val="24"/>
        </w:rPr>
        <w:t>SDS</w:t>
      </w:r>
      <w:proofErr w:type="spellEnd"/>
      <w:r w:rsidRPr="009B1CB4">
        <w:rPr>
          <w:rFonts w:asciiTheme="minorHAnsi" w:eastAsia="Calibri" w:hAnsiTheme="minorHAnsi" w:cstheme="minorHAnsi"/>
          <w:szCs w:val="24"/>
        </w:rPr>
        <w:t xml:space="preserve"> for chemical specific firefighting measures. Both ABC dry powder and carbon dioxide extinguishers are appropriate for most fires.</w:t>
      </w:r>
    </w:p>
    <w:p w14:paraId="3DB969DE" w14:textId="77777777" w:rsidR="00CD574C" w:rsidRPr="009B1CB4" w:rsidRDefault="00CD574C" w:rsidP="00CD574C">
      <w:pPr>
        <w:pStyle w:val="ListParagraph"/>
        <w:numPr>
          <w:ilvl w:val="0"/>
          <w:numId w:val="26"/>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20" w:history="1">
        <w:proofErr w:type="spellStart"/>
        <w:r w:rsidRPr="009B1CB4">
          <w:rPr>
            <w:rStyle w:val="Hyperlink"/>
            <w:rFonts w:asciiTheme="minorHAnsi" w:eastAsia="Calibri" w:hAnsiTheme="minorHAnsi" w:cstheme="minorHAnsi"/>
            <w:szCs w:val="24"/>
          </w:rPr>
          <w:t>MIOSHA</w:t>
        </w:r>
        <w:proofErr w:type="spellEnd"/>
        <w:r w:rsidRPr="009B1CB4">
          <w:rPr>
            <w:rStyle w:val="Hyperlink"/>
            <w:rFonts w:asciiTheme="minorHAnsi" w:eastAsia="Calibri" w:hAnsiTheme="minorHAnsi" w:cstheme="minorHAnsi"/>
            <w:szCs w:val="24"/>
          </w:rPr>
          <w:t xml:space="preserve">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0D1F32B5" w14:textId="77777777" w:rsidR="00CD574C" w:rsidRPr="000E52C6" w:rsidRDefault="00CD574C" w:rsidP="002C13BC">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00E9010E" w14:textId="77777777" w:rsidR="00CD574C" w:rsidRPr="006B1F2E" w:rsidRDefault="00CD574C" w:rsidP="002C13BC">
      <w:pPr>
        <w:spacing w:after="0" w:line="240" w:lineRule="auto"/>
        <w:rPr>
          <w:rFonts w:eastAsia="Calibri" w:cstheme="minorHAnsi"/>
          <w:sz w:val="24"/>
          <w:szCs w:val="24"/>
        </w:rPr>
      </w:pPr>
    </w:p>
    <w:p w14:paraId="05DA2B84" w14:textId="77777777" w:rsidR="00CD574C" w:rsidRPr="006B1F2E" w:rsidRDefault="00CD574C" w:rsidP="00CD574C">
      <w:pPr>
        <w:pStyle w:val="ListParagraph"/>
        <w:numPr>
          <w:ilvl w:val="0"/>
          <w:numId w:val="22"/>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1DC407A0" w14:textId="77777777" w:rsidR="00CD574C" w:rsidRPr="006B1F2E" w:rsidRDefault="00CD574C" w:rsidP="00CD574C">
      <w:pPr>
        <w:pStyle w:val="ListParagraph"/>
        <w:numPr>
          <w:ilvl w:val="1"/>
          <w:numId w:val="22"/>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04654B98" w14:textId="77777777" w:rsidR="00CD574C" w:rsidRPr="006B1F2E" w:rsidRDefault="00CD574C" w:rsidP="00CD574C">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3D11BED4" w14:textId="77777777" w:rsidR="00CD574C" w:rsidRPr="006B1F2E" w:rsidRDefault="00CD574C" w:rsidP="00CD574C">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6CD29A7A" w14:textId="77777777" w:rsidR="00CD574C" w:rsidRPr="006B1F2E" w:rsidRDefault="00CD574C" w:rsidP="00CD574C">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667D192D" w14:textId="77777777" w:rsidR="00CD574C" w:rsidRPr="006B1F2E" w:rsidRDefault="00CD574C" w:rsidP="00CD574C">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683BD20D" w14:textId="77777777" w:rsidR="00CD574C" w:rsidRPr="006B1F2E" w:rsidRDefault="00CD574C" w:rsidP="00CD574C">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Once personal safety is established, call </w:t>
      </w:r>
      <w:proofErr w:type="spellStart"/>
      <w:r w:rsidRPr="006B1F2E">
        <w:rPr>
          <w:rFonts w:asciiTheme="minorHAnsi" w:eastAsia="Calibri" w:hAnsiTheme="minorHAnsi" w:cstheme="minorHAnsi"/>
          <w:szCs w:val="24"/>
        </w:rPr>
        <w:t>OEHS</w:t>
      </w:r>
      <w:proofErr w:type="spellEnd"/>
      <w:r w:rsidRPr="006B1F2E">
        <w:rPr>
          <w:rFonts w:asciiTheme="minorHAnsi" w:eastAsia="Calibri" w:hAnsiTheme="minorHAnsi" w:cstheme="minorHAnsi"/>
          <w:szCs w:val="24"/>
        </w:rPr>
        <w:t xml:space="preserve"> at (313) 577-1200.</w:t>
      </w:r>
    </w:p>
    <w:p w14:paraId="59F61C7B" w14:textId="77777777" w:rsidR="00CD574C" w:rsidRPr="006B1F2E" w:rsidRDefault="00CD574C" w:rsidP="002C13BC">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51AF79C4" w14:textId="77777777" w:rsidR="00CD574C" w:rsidRPr="00D676E9" w:rsidRDefault="00CD574C" w:rsidP="00CD574C">
      <w:pPr>
        <w:pStyle w:val="ListParagraph"/>
        <w:numPr>
          <w:ilvl w:val="1"/>
          <w:numId w:val="22"/>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53DF414C" w14:textId="77777777" w:rsidR="00CD574C" w:rsidRPr="006B1F2E" w:rsidRDefault="00CD574C" w:rsidP="00CD574C">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36D8EC6F" w14:textId="77777777" w:rsidR="00CD574C" w:rsidRPr="006B1F2E" w:rsidRDefault="00CD574C" w:rsidP="00CD574C">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3AF32069" w14:textId="77777777" w:rsidR="00CD574C" w:rsidRPr="006B1F2E" w:rsidRDefault="00CD574C" w:rsidP="00CD574C">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lastRenderedPageBreak/>
        <w:t>Administer first aid as appropriate.</w:t>
      </w:r>
    </w:p>
    <w:p w14:paraId="1C2F3DEE" w14:textId="77777777" w:rsidR="00CD574C" w:rsidRPr="006B1F2E" w:rsidRDefault="00CD574C" w:rsidP="00CD574C">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5B678882" w14:textId="77777777" w:rsidR="00CD574C" w:rsidRPr="006B1F2E" w:rsidRDefault="00CD574C" w:rsidP="00CD574C">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2DECD425" w14:textId="77777777" w:rsidR="00CD574C" w:rsidRPr="006B1F2E" w:rsidRDefault="00CD574C" w:rsidP="00CD574C">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71935F03" w14:textId="77777777" w:rsidR="00CD574C" w:rsidRPr="006B1F2E" w:rsidRDefault="00CD574C" w:rsidP="00CD574C">
      <w:pPr>
        <w:pStyle w:val="ListParagraph"/>
        <w:numPr>
          <w:ilvl w:val="3"/>
          <w:numId w:val="22"/>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3DB0F28C" w14:textId="77777777" w:rsidR="00CD574C" w:rsidRPr="006B1F2E" w:rsidRDefault="00CD574C" w:rsidP="00CD574C">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proofErr w:type="spellStart"/>
      <w:r>
        <w:rPr>
          <w:rFonts w:asciiTheme="minorHAnsi" w:eastAsia="Calibri" w:hAnsiTheme="minorHAnsi" w:cstheme="minorHAnsi"/>
          <w:szCs w:val="24"/>
        </w:rPr>
        <w:t>OEHS</w:t>
      </w:r>
      <w:proofErr w:type="spellEnd"/>
      <w:r>
        <w:rPr>
          <w:rFonts w:asciiTheme="minorHAnsi" w:eastAsia="Calibri" w:hAnsiTheme="minorHAnsi" w:cstheme="minorHAnsi"/>
          <w:szCs w:val="24"/>
        </w:rPr>
        <w:t xml:space="preserve">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21"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4855B375" w14:textId="77777777" w:rsidR="00CD574C" w:rsidRPr="006B1F2E" w:rsidRDefault="00CD574C" w:rsidP="00CD574C">
      <w:pPr>
        <w:pStyle w:val="ListParagraph"/>
        <w:numPr>
          <w:ilvl w:val="2"/>
          <w:numId w:val="22"/>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1AD27E1A" w14:textId="77777777" w:rsidR="00CD574C" w:rsidRPr="00D676E9" w:rsidRDefault="00CD574C" w:rsidP="00CD574C">
      <w:pPr>
        <w:pStyle w:val="ListParagraph"/>
        <w:numPr>
          <w:ilvl w:val="0"/>
          <w:numId w:val="22"/>
        </w:numPr>
        <w:ind w:left="360"/>
        <w:rPr>
          <w:rFonts w:ascii="Calibri" w:hAnsi="Calibri" w:cs="Calibri"/>
          <w:b/>
        </w:rPr>
      </w:pPr>
      <w:r w:rsidRPr="00D676E9">
        <w:rPr>
          <w:rFonts w:ascii="Calibri" w:hAnsi="Calibri" w:cs="Calibri"/>
          <w:b/>
        </w:rPr>
        <w:t>Non-Health Threatening Emergencies</w:t>
      </w:r>
    </w:p>
    <w:p w14:paraId="183C62D2" w14:textId="77777777" w:rsidR="00CD574C" w:rsidRPr="003760F9" w:rsidRDefault="00CD574C" w:rsidP="00CD574C">
      <w:pPr>
        <w:pStyle w:val="ListParagraph"/>
        <w:numPr>
          <w:ilvl w:val="1"/>
          <w:numId w:val="22"/>
        </w:numPr>
        <w:ind w:left="720"/>
        <w:rPr>
          <w:rFonts w:asciiTheme="minorHAnsi" w:hAnsiTheme="minorHAnsi" w:cstheme="minorHAnsi"/>
          <w:b/>
        </w:rPr>
      </w:pPr>
      <w:r w:rsidRPr="003760F9">
        <w:rPr>
          <w:rFonts w:asciiTheme="minorHAnsi" w:hAnsiTheme="minorHAnsi" w:cstheme="minorHAnsi"/>
          <w:b/>
        </w:rPr>
        <w:t>Injuries and Exposures</w:t>
      </w:r>
    </w:p>
    <w:p w14:paraId="5FA7CEAE" w14:textId="77777777" w:rsidR="00CD574C" w:rsidRPr="006B1F2E" w:rsidRDefault="00CD574C" w:rsidP="002C13BC">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43B0D27C" w14:textId="77777777" w:rsidR="00CD574C" w:rsidRDefault="00CD574C" w:rsidP="002C13BC">
      <w:pPr>
        <w:spacing w:after="0" w:line="240" w:lineRule="auto"/>
        <w:ind w:left="706"/>
        <w:rPr>
          <w:rFonts w:cstheme="minorHAnsi"/>
          <w:sz w:val="24"/>
          <w:szCs w:val="24"/>
        </w:rPr>
      </w:pPr>
      <w:r>
        <w:rPr>
          <w:rFonts w:cstheme="minorHAnsi"/>
          <w:sz w:val="24"/>
          <w:szCs w:val="24"/>
        </w:rPr>
        <w:t xml:space="preserve">Henry Ford Occupational Health – </w:t>
      </w:r>
      <w:proofErr w:type="spellStart"/>
      <w:r>
        <w:rPr>
          <w:rFonts w:cstheme="minorHAnsi"/>
          <w:sz w:val="24"/>
          <w:szCs w:val="24"/>
        </w:rPr>
        <w:t>Harbortown</w:t>
      </w:r>
      <w:proofErr w:type="spellEnd"/>
    </w:p>
    <w:p w14:paraId="7187C0C0" w14:textId="77777777" w:rsidR="00CD574C" w:rsidRDefault="00CD574C" w:rsidP="002C13BC">
      <w:pPr>
        <w:spacing w:after="0" w:line="240" w:lineRule="auto"/>
        <w:ind w:left="706"/>
        <w:rPr>
          <w:rFonts w:cstheme="minorHAnsi"/>
          <w:sz w:val="24"/>
          <w:szCs w:val="24"/>
        </w:rPr>
      </w:pPr>
      <w:r>
        <w:rPr>
          <w:rFonts w:cstheme="minorHAnsi"/>
          <w:sz w:val="24"/>
          <w:szCs w:val="24"/>
        </w:rPr>
        <w:t>3300 East Jefferson, Suite 100</w:t>
      </w:r>
    </w:p>
    <w:p w14:paraId="7FFA808E" w14:textId="77777777" w:rsidR="00CD574C" w:rsidRDefault="00CD574C" w:rsidP="002C13BC">
      <w:pPr>
        <w:spacing w:after="0" w:line="240" w:lineRule="auto"/>
        <w:ind w:left="706"/>
        <w:rPr>
          <w:rFonts w:cstheme="minorHAnsi"/>
          <w:sz w:val="24"/>
          <w:szCs w:val="24"/>
        </w:rPr>
      </w:pPr>
      <w:r>
        <w:rPr>
          <w:rFonts w:cstheme="minorHAnsi"/>
          <w:sz w:val="24"/>
          <w:szCs w:val="24"/>
        </w:rPr>
        <w:t>Detroit MI 48207</w:t>
      </w:r>
    </w:p>
    <w:p w14:paraId="4822BCB3" w14:textId="77777777" w:rsidR="00CD574C" w:rsidRDefault="00CD574C" w:rsidP="002C13BC">
      <w:pPr>
        <w:spacing w:after="0" w:line="240" w:lineRule="auto"/>
        <w:ind w:left="706"/>
        <w:rPr>
          <w:rFonts w:cstheme="minorHAnsi"/>
          <w:sz w:val="24"/>
          <w:szCs w:val="24"/>
        </w:rPr>
      </w:pPr>
      <w:r>
        <w:rPr>
          <w:rFonts w:cstheme="minorHAnsi"/>
          <w:sz w:val="24"/>
          <w:szCs w:val="24"/>
        </w:rPr>
        <w:t>(313) 656-1618</w:t>
      </w:r>
    </w:p>
    <w:p w14:paraId="77ADF544" w14:textId="77777777" w:rsidR="00CD574C" w:rsidRPr="006B1F2E" w:rsidRDefault="00CD574C" w:rsidP="002C13BC">
      <w:pPr>
        <w:spacing w:after="0" w:line="240" w:lineRule="auto"/>
        <w:ind w:left="706"/>
        <w:rPr>
          <w:rFonts w:cstheme="minorHAnsi"/>
          <w:sz w:val="24"/>
          <w:szCs w:val="24"/>
        </w:rPr>
      </w:pPr>
      <w:r>
        <w:rPr>
          <w:rFonts w:cstheme="minorHAnsi"/>
          <w:sz w:val="24"/>
          <w:szCs w:val="24"/>
        </w:rPr>
        <w:t>Monday – Friday 8:00 AM to 6:30 PM</w:t>
      </w:r>
    </w:p>
    <w:p w14:paraId="67A73487" w14:textId="77777777" w:rsidR="00CD574C" w:rsidRPr="006B1F2E" w:rsidRDefault="00CD574C" w:rsidP="002C13BC">
      <w:pPr>
        <w:spacing w:after="0" w:line="240" w:lineRule="auto"/>
        <w:ind w:left="706"/>
        <w:rPr>
          <w:rFonts w:cstheme="minorHAnsi"/>
          <w:sz w:val="24"/>
          <w:szCs w:val="24"/>
        </w:rPr>
      </w:pPr>
    </w:p>
    <w:p w14:paraId="1496FE94" w14:textId="77777777" w:rsidR="00CD574C" w:rsidRPr="006B1F2E" w:rsidRDefault="00CD574C" w:rsidP="002C13BC">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7FB13DF1" w14:textId="77777777" w:rsidR="00CD574C" w:rsidRDefault="00CD574C" w:rsidP="002C13BC">
      <w:pPr>
        <w:spacing w:after="0" w:line="240" w:lineRule="auto"/>
        <w:ind w:left="706"/>
        <w:rPr>
          <w:rFonts w:cstheme="minorHAnsi"/>
          <w:sz w:val="24"/>
          <w:szCs w:val="24"/>
        </w:rPr>
      </w:pPr>
      <w:r>
        <w:rPr>
          <w:rFonts w:cstheme="minorHAnsi"/>
          <w:sz w:val="24"/>
          <w:szCs w:val="24"/>
        </w:rPr>
        <w:t>Henry Ford Hospital – Emergency Room</w:t>
      </w:r>
    </w:p>
    <w:p w14:paraId="4DA24002" w14:textId="77777777" w:rsidR="00CD574C" w:rsidRDefault="00CD574C" w:rsidP="002C13BC">
      <w:pPr>
        <w:spacing w:after="0" w:line="240" w:lineRule="auto"/>
        <w:ind w:left="706"/>
        <w:rPr>
          <w:rFonts w:cstheme="minorHAnsi"/>
          <w:sz w:val="24"/>
          <w:szCs w:val="24"/>
        </w:rPr>
      </w:pPr>
      <w:r>
        <w:rPr>
          <w:rFonts w:cstheme="minorHAnsi"/>
          <w:sz w:val="24"/>
          <w:szCs w:val="24"/>
        </w:rPr>
        <w:t>2799 W. Grand Blvd.</w:t>
      </w:r>
    </w:p>
    <w:p w14:paraId="647E777F" w14:textId="77777777" w:rsidR="00CD574C" w:rsidRDefault="00CD574C" w:rsidP="002C13BC">
      <w:pPr>
        <w:spacing w:after="0" w:line="240" w:lineRule="auto"/>
        <w:ind w:left="706"/>
        <w:rPr>
          <w:rFonts w:cstheme="minorHAnsi"/>
          <w:sz w:val="24"/>
          <w:szCs w:val="24"/>
        </w:rPr>
      </w:pPr>
      <w:r>
        <w:rPr>
          <w:rFonts w:cstheme="minorHAnsi"/>
          <w:sz w:val="24"/>
          <w:szCs w:val="24"/>
        </w:rPr>
        <w:t>Detroit MI 48202</w:t>
      </w:r>
    </w:p>
    <w:p w14:paraId="62BB3D1E" w14:textId="77777777" w:rsidR="00CD574C" w:rsidRDefault="00CD574C" w:rsidP="002C13BC">
      <w:pPr>
        <w:spacing w:after="0" w:line="240" w:lineRule="auto"/>
        <w:ind w:left="706"/>
        <w:rPr>
          <w:rFonts w:cstheme="minorHAnsi"/>
          <w:sz w:val="24"/>
          <w:szCs w:val="24"/>
        </w:rPr>
      </w:pPr>
      <w:r>
        <w:rPr>
          <w:rFonts w:cstheme="minorHAnsi"/>
          <w:sz w:val="24"/>
          <w:szCs w:val="24"/>
        </w:rPr>
        <w:t>(313) 916-8742</w:t>
      </w:r>
    </w:p>
    <w:p w14:paraId="44249D03" w14:textId="77777777" w:rsidR="00CD574C" w:rsidRDefault="00CD574C" w:rsidP="002C13BC">
      <w:pPr>
        <w:spacing w:after="0" w:line="240" w:lineRule="auto"/>
        <w:ind w:left="706"/>
        <w:rPr>
          <w:rFonts w:cstheme="minorHAnsi"/>
          <w:sz w:val="24"/>
          <w:szCs w:val="24"/>
        </w:rPr>
      </w:pPr>
      <w:r>
        <w:rPr>
          <w:rFonts w:cstheme="minorHAnsi"/>
          <w:sz w:val="24"/>
          <w:szCs w:val="24"/>
        </w:rPr>
        <w:t>OR</w:t>
      </w:r>
    </w:p>
    <w:p w14:paraId="4BA85242" w14:textId="77777777" w:rsidR="00CD574C" w:rsidRPr="006B1F2E" w:rsidRDefault="00CD574C" w:rsidP="002C13BC">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13688379" w14:textId="77777777" w:rsidR="00CD574C" w:rsidRPr="006B1F2E" w:rsidRDefault="00CD574C" w:rsidP="002C13BC">
      <w:pPr>
        <w:spacing w:after="0" w:line="240" w:lineRule="auto"/>
        <w:ind w:left="706"/>
        <w:rPr>
          <w:rFonts w:cstheme="minorHAnsi"/>
          <w:sz w:val="24"/>
          <w:szCs w:val="24"/>
        </w:rPr>
      </w:pPr>
      <w:r w:rsidRPr="006B1F2E">
        <w:rPr>
          <w:rFonts w:cstheme="minorHAnsi"/>
          <w:sz w:val="24"/>
          <w:szCs w:val="24"/>
        </w:rPr>
        <w:t>4201 St. Antoine St, Detroit, MI 48201</w:t>
      </w:r>
    </w:p>
    <w:p w14:paraId="2B88761A" w14:textId="77777777" w:rsidR="00CD574C" w:rsidRPr="006B1F2E" w:rsidRDefault="00CD574C" w:rsidP="002C13BC">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2D277F51" w14:textId="77777777" w:rsidR="00CD574C" w:rsidRPr="00782576" w:rsidRDefault="00CD574C" w:rsidP="005A569B">
      <w:pPr>
        <w:pStyle w:val="Heading1"/>
        <w:spacing w:before="120" w:after="0" w:line="240" w:lineRule="auto"/>
        <w:rPr>
          <w:rFonts w:asciiTheme="minorHAnsi" w:hAnsiTheme="minorHAnsi" w:cstheme="minorHAnsi"/>
          <w:b w:val="0"/>
          <w:sz w:val="28"/>
          <w:szCs w:val="28"/>
        </w:rPr>
      </w:pPr>
      <w:r w:rsidRPr="00782576">
        <w:rPr>
          <w:rFonts w:asciiTheme="minorHAnsi" w:hAnsiTheme="minorHAnsi" w:cstheme="minorHAnsi"/>
          <w:sz w:val="28"/>
          <w:szCs w:val="28"/>
        </w:rPr>
        <w:t>Minimum Training Requirements</w:t>
      </w:r>
    </w:p>
    <w:p w14:paraId="44D35CA0" w14:textId="77777777" w:rsidR="005A569B" w:rsidRPr="006B1F2E" w:rsidRDefault="005A569B" w:rsidP="005A569B">
      <w:pPr>
        <w:pStyle w:val="ListParagraph"/>
        <w:numPr>
          <w:ilvl w:val="0"/>
          <w:numId w:val="24"/>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7B955251" w14:textId="77777777" w:rsidR="005A569B" w:rsidRPr="00C91455" w:rsidRDefault="005A569B" w:rsidP="005A569B">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22"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2A83F8B8" w14:textId="77777777" w:rsidR="005A569B" w:rsidRPr="006B1F2E" w:rsidRDefault="005A569B" w:rsidP="005A569B">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23E97819" w14:textId="77777777" w:rsidR="005A569B" w:rsidRPr="006B1F2E" w:rsidRDefault="005A569B" w:rsidP="005A569B">
      <w:pPr>
        <w:pStyle w:val="ListParagraph"/>
        <w:numPr>
          <w:ilvl w:val="0"/>
          <w:numId w:val="15"/>
        </w:numPr>
        <w:rPr>
          <w:rFonts w:asciiTheme="minorHAnsi" w:eastAsia="Times New Roman" w:hAnsiTheme="minorHAnsi" w:cstheme="minorHAnsi"/>
          <w:szCs w:val="24"/>
        </w:rPr>
      </w:pPr>
      <w:hyperlink r:id="rId23"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4EB114F9" w14:textId="77777777" w:rsidR="005A569B" w:rsidRPr="006B1F2E" w:rsidRDefault="005A569B" w:rsidP="005A569B">
      <w:pPr>
        <w:pStyle w:val="ListParagraph"/>
        <w:numPr>
          <w:ilvl w:val="0"/>
          <w:numId w:val="24"/>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7A7E6FA4" w14:textId="77777777" w:rsidR="005A569B" w:rsidRPr="006B1F2E" w:rsidRDefault="005A569B" w:rsidP="005A569B">
      <w:pPr>
        <w:pStyle w:val="ListParagraph"/>
        <w:numPr>
          <w:ilvl w:val="0"/>
          <w:numId w:val="30"/>
        </w:numPr>
        <w:rPr>
          <w:rFonts w:asciiTheme="minorHAnsi" w:eastAsia="Times New Roman" w:hAnsiTheme="minorHAnsi" w:cstheme="minorHAnsi"/>
          <w:szCs w:val="24"/>
          <w:shd w:val="clear" w:color="auto" w:fill="FFFFFF"/>
        </w:rPr>
      </w:pPr>
      <w:hyperlink r:id="rId24"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5F8DE8F4" w14:textId="77777777" w:rsidR="005A569B" w:rsidRPr="006B1F2E" w:rsidRDefault="005A569B" w:rsidP="005A569B">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622EB493" w14:textId="77777777" w:rsidR="005A569B" w:rsidRPr="006B1F2E" w:rsidRDefault="005A569B" w:rsidP="005A569B">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34D266BC" w14:textId="77777777" w:rsidR="005A569B" w:rsidRPr="006B1F2E" w:rsidRDefault="005A569B" w:rsidP="005A569B">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5"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06BC1364" w14:textId="77777777" w:rsidR="005A569B" w:rsidRPr="006B1F2E" w:rsidRDefault="005A569B" w:rsidP="005A569B">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33393E53" w14:textId="77777777" w:rsidR="005A569B" w:rsidRDefault="005A569B">
      <w:pPr>
        <w:rPr>
          <w:rFonts w:eastAsia="Calibri" w:cstheme="minorHAnsi"/>
          <w:b/>
          <w:sz w:val="28"/>
          <w:szCs w:val="28"/>
        </w:rPr>
      </w:pPr>
      <w:r>
        <w:rPr>
          <w:rFonts w:eastAsia="Calibri" w:cstheme="minorHAnsi"/>
          <w:sz w:val="28"/>
          <w:szCs w:val="28"/>
        </w:rPr>
        <w:br w:type="page"/>
      </w:r>
    </w:p>
    <w:p w14:paraId="4EF31F05" w14:textId="65561A3B" w:rsidR="00CD574C" w:rsidRPr="00782576" w:rsidRDefault="00CD574C" w:rsidP="00CD574C">
      <w:pPr>
        <w:pStyle w:val="Heading1"/>
        <w:spacing w:before="120" w:after="120" w:line="240" w:lineRule="auto"/>
        <w:rPr>
          <w:rFonts w:asciiTheme="minorHAnsi" w:eastAsia="Calibri" w:hAnsiTheme="minorHAnsi" w:cstheme="minorHAnsi"/>
          <w:b w:val="0"/>
          <w:sz w:val="28"/>
          <w:szCs w:val="28"/>
        </w:rPr>
      </w:pPr>
      <w:bookmarkStart w:id="0" w:name="_GoBack"/>
      <w:bookmarkEnd w:id="0"/>
      <w:r w:rsidRPr="00782576">
        <w:rPr>
          <w:rFonts w:asciiTheme="minorHAnsi" w:eastAsia="Calibri" w:hAnsiTheme="minorHAnsi" w:cstheme="minorHAnsi"/>
          <w:sz w:val="28"/>
          <w:szCs w:val="28"/>
        </w:rPr>
        <w:t>Laboratory Personnel Review</w:t>
      </w:r>
    </w:p>
    <w:p w14:paraId="5FF9D7DC" w14:textId="77777777" w:rsidR="00CD574C" w:rsidRPr="006B1F2E" w:rsidRDefault="00CD574C" w:rsidP="00CD574C">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tbl>
      <w:tblPr>
        <w:tblStyle w:val="TableGrid"/>
        <w:tblpPr w:leftFromText="180" w:rightFromText="180" w:vertAnchor="text" w:horzAnchor="margin" w:tblpY="226"/>
        <w:tblW w:w="10802" w:type="dxa"/>
        <w:tblLook w:val="04A0" w:firstRow="1" w:lastRow="0" w:firstColumn="1" w:lastColumn="0" w:noHBand="0" w:noVBand="1"/>
        <w:tblCaption w:val="Laboratory Personnel Review"/>
        <w:tblDescription w:val="Laboratory Personnel Review signature sheet."/>
      </w:tblPr>
      <w:tblGrid>
        <w:gridCol w:w="4587"/>
        <w:gridCol w:w="4588"/>
        <w:gridCol w:w="1627"/>
      </w:tblGrid>
      <w:tr w:rsidR="006319AB" w:rsidRPr="00037EFC" w14:paraId="4AB25679" w14:textId="77777777" w:rsidTr="00354CA9">
        <w:trPr>
          <w:trHeight w:val="410"/>
          <w:tblHeader/>
        </w:trPr>
        <w:tc>
          <w:tcPr>
            <w:tcW w:w="4587" w:type="dxa"/>
          </w:tcPr>
          <w:p w14:paraId="52CF8F97" w14:textId="77777777" w:rsidR="006319AB" w:rsidRPr="00037EFC" w:rsidRDefault="006319AB" w:rsidP="00354CA9">
            <w:pPr>
              <w:rPr>
                <w:rFonts w:asciiTheme="minorHAnsi" w:hAnsiTheme="minorHAnsi" w:cstheme="minorHAnsi"/>
                <w:b/>
                <w:sz w:val="24"/>
                <w:szCs w:val="24"/>
              </w:rPr>
            </w:pPr>
            <w:r w:rsidRPr="00037EFC">
              <w:rPr>
                <w:rFonts w:asciiTheme="minorHAnsi" w:hAnsiTheme="minorHAnsi" w:cstheme="minorHAnsi"/>
                <w:b/>
                <w:sz w:val="24"/>
                <w:szCs w:val="24"/>
              </w:rPr>
              <w:lastRenderedPageBreak/>
              <w:t>Name</w:t>
            </w:r>
          </w:p>
        </w:tc>
        <w:tc>
          <w:tcPr>
            <w:tcW w:w="4588" w:type="dxa"/>
          </w:tcPr>
          <w:p w14:paraId="7FC46BBE" w14:textId="77777777" w:rsidR="006319AB" w:rsidRPr="00037EFC" w:rsidRDefault="006319AB" w:rsidP="00354CA9">
            <w:pPr>
              <w:rPr>
                <w:rFonts w:asciiTheme="minorHAnsi" w:hAnsiTheme="minorHAnsi" w:cstheme="minorHAnsi"/>
                <w:b/>
                <w:sz w:val="24"/>
                <w:szCs w:val="24"/>
              </w:rPr>
            </w:pPr>
            <w:r w:rsidRPr="00037EFC">
              <w:rPr>
                <w:rFonts w:asciiTheme="minorHAnsi" w:hAnsiTheme="minorHAnsi" w:cstheme="minorHAnsi"/>
                <w:b/>
                <w:sz w:val="24"/>
                <w:szCs w:val="24"/>
              </w:rPr>
              <w:t>Signature</w:t>
            </w:r>
          </w:p>
        </w:tc>
        <w:tc>
          <w:tcPr>
            <w:tcW w:w="1627" w:type="dxa"/>
          </w:tcPr>
          <w:p w14:paraId="2D665AB3" w14:textId="77777777" w:rsidR="006319AB" w:rsidRPr="00037EFC" w:rsidRDefault="006319AB" w:rsidP="00354CA9">
            <w:pPr>
              <w:rPr>
                <w:rFonts w:asciiTheme="minorHAnsi" w:hAnsiTheme="minorHAnsi" w:cstheme="minorHAnsi"/>
                <w:b/>
                <w:sz w:val="24"/>
                <w:szCs w:val="24"/>
              </w:rPr>
            </w:pPr>
            <w:r w:rsidRPr="00037EFC">
              <w:rPr>
                <w:rFonts w:asciiTheme="minorHAnsi" w:hAnsiTheme="minorHAnsi" w:cstheme="minorHAnsi"/>
                <w:b/>
                <w:sz w:val="24"/>
                <w:szCs w:val="24"/>
              </w:rPr>
              <w:t>Date</w:t>
            </w:r>
          </w:p>
        </w:tc>
      </w:tr>
      <w:tr w:rsidR="006319AB" w:rsidRPr="00037EFC" w14:paraId="1480DA9E" w14:textId="77777777" w:rsidTr="00354CA9">
        <w:trPr>
          <w:trHeight w:val="410"/>
          <w:tblHeader/>
        </w:trPr>
        <w:tc>
          <w:tcPr>
            <w:tcW w:w="4587" w:type="dxa"/>
          </w:tcPr>
          <w:p w14:paraId="36AC4ACE" w14:textId="77777777" w:rsidR="006319AB" w:rsidRPr="00037EFC" w:rsidRDefault="006319AB" w:rsidP="00354CA9">
            <w:pPr>
              <w:rPr>
                <w:rFonts w:asciiTheme="minorHAnsi" w:hAnsiTheme="minorHAnsi" w:cstheme="minorHAnsi"/>
                <w:sz w:val="24"/>
                <w:szCs w:val="24"/>
              </w:rPr>
            </w:pPr>
          </w:p>
        </w:tc>
        <w:tc>
          <w:tcPr>
            <w:tcW w:w="4588" w:type="dxa"/>
          </w:tcPr>
          <w:p w14:paraId="0ABE9B6E" w14:textId="77777777" w:rsidR="006319AB" w:rsidRPr="00037EFC" w:rsidRDefault="006319AB" w:rsidP="00354CA9">
            <w:pPr>
              <w:rPr>
                <w:rFonts w:asciiTheme="minorHAnsi" w:hAnsiTheme="minorHAnsi" w:cstheme="minorHAnsi"/>
                <w:sz w:val="24"/>
                <w:szCs w:val="24"/>
              </w:rPr>
            </w:pPr>
          </w:p>
        </w:tc>
        <w:tc>
          <w:tcPr>
            <w:tcW w:w="1627" w:type="dxa"/>
          </w:tcPr>
          <w:p w14:paraId="4D5D6F3A" w14:textId="77777777" w:rsidR="006319AB" w:rsidRPr="00037EFC" w:rsidRDefault="006319AB" w:rsidP="00354CA9">
            <w:pPr>
              <w:rPr>
                <w:rFonts w:asciiTheme="minorHAnsi" w:hAnsiTheme="minorHAnsi" w:cstheme="minorHAnsi"/>
                <w:sz w:val="24"/>
                <w:szCs w:val="24"/>
              </w:rPr>
            </w:pPr>
          </w:p>
        </w:tc>
      </w:tr>
      <w:tr w:rsidR="006319AB" w:rsidRPr="00037EFC" w14:paraId="1CCD34B0" w14:textId="77777777" w:rsidTr="00354CA9">
        <w:trPr>
          <w:trHeight w:val="410"/>
          <w:tblHeader/>
        </w:trPr>
        <w:tc>
          <w:tcPr>
            <w:tcW w:w="4587" w:type="dxa"/>
          </w:tcPr>
          <w:p w14:paraId="2E4F8B02" w14:textId="77777777" w:rsidR="006319AB" w:rsidRPr="00037EFC" w:rsidRDefault="006319AB" w:rsidP="00354CA9">
            <w:pPr>
              <w:rPr>
                <w:rFonts w:asciiTheme="minorHAnsi" w:hAnsiTheme="minorHAnsi" w:cstheme="minorHAnsi"/>
                <w:sz w:val="24"/>
                <w:szCs w:val="24"/>
              </w:rPr>
            </w:pPr>
          </w:p>
        </w:tc>
        <w:tc>
          <w:tcPr>
            <w:tcW w:w="4588" w:type="dxa"/>
          </w:tcPr>
          <w:p w14:paraId="3C949AA0" w14:textId="77777777" w:rsidR="006319AB" w:rsidRPr="00037EFC" w:rsidRDefault="006319AB" w:rsidP="00354CA9">
            <w:pPr>
              <w:rPr>
                <w:rFonts w:asciiTheme="minorHAnsi" w:hAnsiTheme="minorHAnsi" w:cstheme="minorHAnsi"/>
                <w:sz w:val="24"/>
                <w:szCs w:val="24"/>
              </w:rPr>
            </w:pPr>
          </w:p>
        </w:tc>
        <w:tc>
          <w:tcPr>
            <w:tcW w:w="1627" w:type="dxa"/>
          </w:tcPr>
          <w:p w14:paraId="2BFCD03B" w14:textId="77777777" w:rsidR="006319AB" w:rsidRPr="00037EFC" w:rsidRDefault="006319AB" w:rsidP="00354CA9">
            <w:pPr>
              <w:rPr>
                <w:rFonts w:asciiTheme="minorHAnsi" w:hAnsiTheme="minorHAnsi" w:cstheme="minorHAnsi"/>
                <w:sz w:val="24"/>
                <w:szCs w:val="24"/>
              </w:rPr>
            </w:pPr>
          </w:p>
        </w:tc>
      </w:tr>
      <w:tr w:rsidR="006319AB" w:rsidRPr="00037EFC" w14:paraId="3B5C6CDB" w14:textId="77777777" w:rsidTr="00354CA9">
        <w:trPr>
          <w:trHeight w:val="410"/>
          <w:tblHeader/>
        </w:trPr>
        <w:tc>
          <w:tcPr>
            <w:tcW w:w="4587" w:type="dxa"/>
          </w:tcPr>
          <w:p w14:paraId="076B01D5" w14:textId="77777777" w:rsidR="006319AB" w:rsidRPr="00037EFC" w:rsidRDefault="006319AB" w:rsidP="00354CA9">
            <w:pPr>
              <w:rPr>
                <w:rFonts w:asciiTheme="minorHAnsi" w:hAnsiTheme="minorHAnsi" w:cstheme="minorHAnsi"/>
                <w:sz w:val="24"/>
                <w:szCs w:val="24"/>
              </w:rPr>
            </w:pPr>
          </w:p>
        </w:tc>
        <w:tc>
          <w:tcPr>
            <w:tcW w:w="4588" w:type="dxa"/>
          </w:tcPr>
          <w:p w14:paraId="2F31FD34" w14:textId="77777777" w:rsidR="006319AB" w:rsidRPr="00037EFC" w:rsidRDefault="006319AB" w:rsidP="00354CA9">
            <w:pPr>
              <w:rPr>
                <w:rFonts w:asciiTheme="minorHAnsi" w:hAnsiTheme="minorHAnsi" w:cstheme="minorHAnsi"/>
                <w:sz w:val="24"/>
                <w:szCs w:val="24"/>
              </w:rPr>
            </w:pPr>
          </w:p>
        </w:tc>
        <w:tc>
          <w:tcPr>
            <w:tcW w:w="1627" w:type="dxa"/>
          </w:tcPr>
          <w:p w14:paraId="2BCB8FE7" w14:textId="77777777" w:rsidR="006319AB" w:rsidRPr="00037EFC" w:rsidRDefault="006319AB" w:rsidP="00354CA9">
            <w:pPr>
              <w:rPr>
                <w:rFonts w:asciiTheme="minorHAnsi" w:hAnsiTheme="minorHAnsi" w:cstheme="minorHAnsi"/>
                <w:sz w:val="24"/>
                <w:szCs w:val="24"/>
              </w:rPr>
            </w:pPr>
          </w:p>
        </w:tc>
      </w:tr>
      <w:tr w:rsidR="006319AB" w:rsidRPr="00037EFC" w14:paraId="68931369" w14:textId="77777777" w:rsidTr="00354CA9">
        <w:trPr>
          <w:trHeight w:val="410"/>
          <w:tblHeader/>
        </w:trPr>
        <w:tc>
          <w:tcPr>
            <w:tcW w:w="4587" w:type="dxa"/>
          </w:tcPr>
          <w:p w14:paraId="63C8E287" w14:textId="77777777" w:rsidR="006319AB" w:rsidRPr="00037EFC" w:rsidRDefault="006319AB" w:rsidP="00354CA9">
            <w:pPr>
              <w:rPr>
                <w:rFonts w:asciiTheme="minorHAnsi" w:hAnsiTheme="minorHAnsi" w:cstheme="minorHAnsi"/>
                <w:sz w:val="24"/>
                <w:szCs w:val="24"/>
              </w:rPr>
            </w:pPr>
          </w:p>
        </w:tc>
        <w:tc>
          <w:tcPr>
            <w:tcW w:w="4588" w:type="dxa"/>
          </w:tcPr>
          <w:p w14:paraId="2CA72E22" w14:textId="77777777" w:rsidR="006319AB" w:rsidRPr="00037EFC" w:rsidRDefault="006319AB" w:rsidP="00354CA9">
            <w:pPr>
              <w:rPr>
                <w:rFonts w:asciiTheme="minorHAnsi" w:hAnsiTheme="minorHAnsi" w:cstheme="minorHAnsi"/>
                <w:sz w:val="24"/>
                <w:szCs w:val="24"/>
              </w:rPr>
            </w:pPr>
          </w:p>
        </w:tc>
        <w:tc>
          <w:tcPr>
            <w:tcW w:w="1627" w:type="dxa"/>
          </w:tcPr>
          <w:p w14:paraId="24A1A712" w14:textId="77777777" w:rsidR="006319AB" w:rsidRPr="00037EFC" w:rsidRDefault="006319AB" w:rsidP="00354CA9">
            <w:pPr>
              <w:rPr>
                <w:rFonts w:asciiTheme="minorHAnsi" w:hAnsiTheme="minorHAnsi" w:cstheme="minorHAnsi"/>
                <w:sz w:val="24"/>
                <w:szCs w:val="24"/>
              </w:rPr>
            </w:pPr>
          </w:p>
        </w:tc>
      </w:tr>
      <w:tr w:rsidR="006319AB" w:rsidRPr="00037EFC" w14:paraId="02DB9AA5" w14:textId="77777777" w:rsidTr="00354CA9">
        <w:trPr>
          <w:trHeight w:val="410"/>
          <w:tblHeader/>
        </w:trPr>
        <w:tc>
          <w:tcPr>
            <w:tcW w:w="4587" w:type="dxa"/>
          </w:tcPr>
          <w:p w14:paraId="6D5C93FC" w14:textId="77777777" w:rsidR="006319AB" w:rsidRPr="00037EFC" w:rsidRDefault="006319AB" w:rsidP="00354CA9">
            <w:pPr>
              <w:rPr>
                <w:rFonts w:asciiTheme="minorHAnsi" w:hAnsiTheme="minorHAnsi" w:cstheme="minorHAnsi"/>
                <w:sz w:val="24"/>
                <w:szCs w:val="24"/>
              </w:rPr>
            </w:pPr>
          </w:p>
        </w:tc>
        <w:tc>
          <w:tcPr>
            <w:tcW w:w="4588" w:type="dxa"/>
          </w:tcPr>
          <w:p w14:paraId="13A61985" w14:textId="77777777" w:rsidR="006319AB" w:rsidRPr="00037EFC" w:rsidRDefault="006319AB" w:rsidP="00354CA9">
            <w:pPr>
              <w:rPr>
                <w:rFonts w:asciiTheme="minorHAnsi" w:hAnsiTheme="minorHAnsi" w:cstheme="minorHAnsi"/>
                <w:sz w:val="24"/>
                <w:szCs w:val="24"/>
              </w:rPr>
            </w:pPr>
          </w:p>
        </w:tc>
        <w:tc>
          <w:tcPr>
            <w:tcW w:w="1627" w:type="dxa"/>
          </w:tcPr>
          <w:p w14:paraId="662DB73D" w14:textId="77777777" w:rsidR="006319AB" w:rsidRPr="00037EFC" w:rsidRDefault="006319AB" w:rsidP="00354CA9">
            <w:pPr>
              <w:rPr>
                <w:rFonts w:asciiTheme="minorHAnsi" w:hAnsiTheme="minorHAnsi" w:cstheme="minorHAnsi"/>
                <w:sz w:val="24"/>
                <w:szCs w:val="24"/>
              </w:rPr>
            </w:pPr>
          </w:p>
        </w:tc>
      </w:tr>
      <w:tr w:rsidR="006319AB" w:rsidRPr="00037EFC" w14:paraId="06BD4CAD" w14:textId="77777777" w:rsidTr="00354CA9">
        <w:trPr>
          <w:trHeight w:val="410"/>
          <w:tblHeader/>
        </w:trPr>
        <w:tc>
          <w:tcPr>
            <w:tcW w:w="4587" w:type="dxa"/>
          </w:tcPr>
          <w:p w14:paraId="3DC86C9B" w14:textId="77777777" w:rsidR="006319AB" w:rsidRPr="00037EFC" w:rsidRDefault="006319AB" w:rsidP="00354CA9">
            <w:pPr>
              <w:rPr>
                <w:rFonts w:asciiTheme="minorHAnsi" w:hAnsiTheme="minorHAnsi" w:cstheme="minorHAnsi"/>
                <w:sz w:val="24"/>
                <w:szCs w:val="24"/>
              </w:rPr>
            </w:pPr>
          </w:p>
        </w:tc>
        <w:tc>
          <w:tcPr>
            <w:tcW w:w="4588" w:type="dxa"/>
          </w:tcPr>
          <w:p w14:paraId="4CFB46C9" w14:textId="77777777" w:rsidR="006319AB" w:rsidRPr="00037EFC" w:rsidRDefault="006319AB" w:rsidP="00354CA9">
            <w:pPr>
              <w:rPr>
                <w:rFonts w:asciiTheme="minorHAnsi" w:hAnsiTheme="minorHAnsi" w:cstheme="minorHAnsi"/>
                <w:sz w:val="24"/>
                <w:szCs w:val="24"/>
              </w:rPr>
            </w:pPr>
          </w:p>
        </w:tc>
        <w:tc>
          <w:tcPr>
            <w:tcW w:w="1627" w:type="dxa"/>
          </w:tcPr>
          <w:p w14:paraId="5ED75AA5" w14:textId="77777777" w:rsidR="006319AB" w:rsidRPr="00037EFC" w:rsidRDefault="006319AB" w:rsidP="00354CA9">
            <w:pPr>
              <w:rPr>
                <w:rFonts w:asciiTheme="minorHAnsi" w:hAnsiTheme="minorHAnsi" w:cstheme="minorHAnsi"/>
                <w:sz w:val="24"/>
                <w:szCs w:val="24"/>
              </w:rPr>
            </w:pPr>
          </w:p>
        </w:tc>
      </w:tr>
      <w:tr w:rsidR="006319AB" w:rsidRPr="00037EFC" w14:paraId="06BB24EE" w14:textId="77777777" w:rsidTr="00354CA9">
        <w:trPr>
          <w:trHeight w:val="410"/>
          <w:tblHeader/>
        </w:trPr>
        <w:tc>
          <w:tcPr>
            <w:tcW w:w="4587" w:type="dxa"/>
          </w:tcPr>
          <w:p w14:paraId="27334F6F" w14:textId="77777777" w:rsidR="006319AB" w:rsidRPr="00037EFC" w:rsidRDefault="006319AB" w:rsidP="00354CA9">
            <w:pPr>
              <w:rPr>
                <w:rFonts w:asciiTheme="minorHAnsi" w:hAnsiTheme="minorHAnsi" w:cstheme="minorHAnsi"/>
                <w:sz w:val="24"/>
                <w:szCs w:val="24"/>
              </w:rPr>
            </w:pPr>
          </w:p>
        </w:tc>
        <w:tc>
          <w:tcPr>
            <w:tcW w:w="4588" w:type="dxa"/>
          </w:tcPr>
          <w:p w14:paraId="767B0CD8" w14:textId="77777777" w:rsidR="006319AB" w:rsidRPr="00037EFC" w:rsidRDefault="006319AB" w:rsidP="00354CA9">
            <w:pPr>
              <w:rPr>
                <w:rFonts w:asciiTheme="minorHAnsi" w:hAnsiTheme="minorHAnsi" w:cstheme="minorHAnsi"/>
                <w:sz w:val="24"/>
                <w:szCs w:val="24"/>
              </w:rPr>
            </w:pPr>
          </w:p>
        </w:tc>
        <w:tc>
          <w:tcPr>
            <w:tcW w:w="1627" w:type="dxa"/>
          </w:tcPr>
          <w:p w14:paraId="69A8AB29" w14:textId="77777777" w:rsidR="006319AB" w:rsidRPr="00037EFC" w:rsidRDefault="006319AB" w:rsidP="00354CA9">
            <w:pPr>
              <w:rPr>
                <w:rFonts w:asciiTheme="minorHAnsi" w:hAnsiTheme="minorHAnsi" w:cstheme="minorHAnsi"/>
                <w:sz w:val="24"/>
                <w:szCs w:val="24"/>
              </w:rPr>
            </w:pPr>
          </w:p>
        </w:tc>
      </w:tr>
      <w:tr w:rsidR="006319AB" w:rsidRPr="00037EFC" w14:paraId="19DEFC9C" w14:textId="77777777" w:rsidTr="00354CA9">
        <w:trPr>
          <w:trHeight w:val="410"/>
          <w:tblHeader/>
        </w:trPr>
        <w:tc>
          <w:tcPr>
            <w:tcW w:w="4587" w:type="dxa"/>
          </w:tcPr>
          <w:p w14:paraId="54847A8D" w14:textId="77777777" w:rsidR="006319AB" w:rsidRPr="00037EFC" w:rsidRDefault="006319AB" w:rsidP="00354CA9">
            <w:pPr>
              <w:rPr>
                <w:rFonts w:asciiTheme="minorHAnsi" w:hAnsiTheme="minorHAnsi" w:cstheme="minorHAnsi"/>
                <w:sz w:val="24"/>
                <w:szCs w:val="24"/>
              </w:rPr>
            </w:pPr>
          </w:p>
        </w:tc>
        <w:tc>
          <w:tcPr>
            <w:tcW w:w="4588" w:type="dxa"/>
          </w:tcPr>
          <w:p w14:paraId="795E66FC" w14:textId="77777777" w:rsidR="006319AB" w:rsidRPr="00037EFC" w:rsidRDefault="006319AB" w:rsidP="00354CA9">
            <w:pPr>
              <w:rPr>
                <w:rFonts w:asciiTheme="minorHAnsi" w:hAnsiTheme="minorHAnsi" w:cstheme="minorHAnsi"/>
                <w:sz w:val="24"/>
                <w:szCs w:val="24"/>
              </w:rPr>
            </w:pPr>
          </w:p>
        </w:tc>
        <w:tc>
          <w:tcPr>
            <w:tcW w:w="1627" w:type="dxa"/>
          </w:tcPr>
          <w:p w14:paraId="35A1C3BD" w14:textId="77777777" w:rsidR="006319AB" w:rsidRPr="00037EFC" w:rsidRDefault="006319AB" w:rsidP="00354CA9">
            <w:pPr>
              <w:rPr>
                <w:rFonts w:asciiTheme="minorHAnsi" w:hAnsiTheme="minorHAnsi" w:cstheme="minorHAnsi"/>
                <w:sz w:val="24"/>
                <w:szCs w:val="24"/>
              </w:rPr>
            </w:pPr>
          </w:p>
        </w:tc>
      </w:tr>
      <w:tr w:rsidR="006319AB" w:rsidRPr="00037EFC" w14:paraId="48014440" w14:textId="77777777" w:rsidTr="00354CA9">
        <w:trPr>
          <w:trHeight w:val="410"/>
          <w:tblHeader/>
        </w:trPr>
        <w:tc>
          <w:tcPr>
            <w:tcW w:w="4587" w:type="dxa"/>
          </w:tcPr>
          <w:p w14:paraId="1A8DA313" w14:textId="77777777" w:rsidR="006319AB" w:rsidRPr="00037EFC" w:rsidRDefault="006319AB" w:rsidP="00354CA9">
            <w:pPr>
              <w:rPr>
                <w:rFonts w:asciiTheme="minorHAnsi" w:hAnsiTheme="minorHAnsi" w:cstheme="minorHAnsi"/>
                <w:sz w:val="24"/>
                <w:szCs w:val="24"/>
              </w:rPr>
            </w:pPr>
          </w:p>
        </w:tc>
        <w:tc>
          <w:tcPr>
            <w:tcW w:w="4588" w:type="dxa"/>
          </w:tcPr>
          <w:p w14:paraId="46B5BE6F" w14:textId="77777777" w:rsidR="006319AB" w:rsidRPr="00037EFC" w:rsidRDefault="006319AB" w:rsidP="00354CA9">
            <w:pPr>
              <w:rPr>
                <w:rFonts w:asciiTheme="minorHAnsi" w:hAnsiTheme="minorHAnsi" w:cstheme="minorHAnsi"/>
                <w:sz w:val="24"/>
                <w:szCs w:val="24"/>
              </w:rPr>
            </w:pPr>
          </w:p>
        </w:tc>
        <w:tc>
          <w:tcPr>
            <w:tcW w:w="1627" w:type="dxa"/>
          </w:tcPr>
          <w:p w14:paraId="45577A72" w14:textId="77777777" w:rsidR="006319AB" w:rsidRPr="00037EFC" w:rsidRDefault="006319AB" w:rsidP="00354CA9">
            <w:pPr>
              <w:rPr>
                <w:rFonts w:asciiTheme="minorHAnsi" w:hAnsiTheme="minorHAnsi" w:cstheme="minorHAnsi"/>
                <w:sz w:val="24"/>
                <w:szCs w:val="24"/>
              </w:rPr>
            </w:pPr>
          </w:p>
        </w:tc>
      </w:tr>
      <w:tr w:rsidR="006319AB" w:rsidRPr="00037EFC" w14:paraId="54604278" w14:textId="77777777" w:rsidTr="00354CA9">
        <w:trPr>
          <w:trHeight w:val="410"/>
          <w:tblHeader/>
        </w:trPr>
        <w:tc>
          <w:tcPr>
            <w:tcW w:w="4587" w:type="dxa"/>
          </w:tcPr>
          <w:p w14:paraId="73A4271C" w14:textId="77777777" w:rsidR="006319AB" w:rsidRPr="00037EFC" w:rsidRDefault="006319AB" w:rsidP="00354CA9">
            <w:pPr>
              <w:rPr>
                <w:rFonts w:asciiTheme="minorHAnsi" w:hAnsiTheme="minorHAnsi" w:cstheme="minorHAnsi"/>
                <w:sz w:val="24"/>
                <w:szCs w:val="24"/>
              </w:rPr>
            </w:pPr>
          </w:p>
        </w:tc>
        <w:tc>
          <w:tcPr>
            <w:tcW w:w="4588" w:type="dxa"/>
          </w:tcPr>
          <w:p w14:paraId="7B7D5188" w14:textId="77777777" w:rsidR="006319AB" w:rsidRPr="00037EFC" w:rsidRDefault="006319AB" w:rsidP="00354CA9">
            <w:pPr>
              <w:rPr>
                <w:rFonts w:asciiTheme="minorHAnsi" w:hAnsiTheme="minorHAnsi" w:cstheme="minorHAnsi"/>
                <w:sz w:val="24"/>
                <w:szCs w:val="24"/>
              </w:rPr>
            </w:pPr>
          </w:p>
        </w:tc>
        <w:tc>
          <w:tcPr>
            <w:tcW w:w="1627" w:type="dxa"/>
          </w:tcPr>
          <w:p w14:paraId="11ADD20F" w14:textId="77777777" w:rsidR="006319AB" w:rsidRPr="00037EFC" w:rsidRDefault="006319AB" w:rsidP="00354CA9">
            <w:pPr>
              <w:rPr>
                <w:rFonts w:asciiTheme="minorHAnsi" w:hAnsiTheme="minorHAnsi" w:cstheme="minorHAnsi"/>
                <w:sz w:val="24"/>
                <w:szCs w:val="24"/>
              </w:rPr>
            </w:pPr>
          </w:p>
        </w:tc>
      </w:tr>
    </w:tbl>
    <w:p w14:paraId="51335B35" w14:textId="77777777" w:rsidR="005C3E84" w:rsidRPr="00037EFC" w:rsidRDefault="005C3E84" w:rsidP="006319AB">
      <w:pPr>
        <w:spacing w:after="0" w:line="240" w:lineRule="auto"/>
        <w:rPr>
          <w:rFonts w:cstheme="minorHAnsi"/>
          <w:sz w:val="24"/>
          <w:szCs w:val="24"/>
        </w:rPr>
      </w:pPr>
    </w:p>
    <w:sectPr w:rsidR="005C3E84" w:rsidRPr="00037EFC" w:rsidSect="009D1588">
      <w:headerReference w:type="default" r:id="rId26"/>
      <w:footerReference w:type="default" r:id="rId27"/>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0142" w14:textId="77777777" w:rsidR="00A1438C" w:rsidRDefault="00A1438C" w:rsidP="0084336D">
      <w:pPr>
        <w:spacing w:after="0" w:line="240" w:lineRule="auto"/>
      </w:pPr>
      <w:r>
        <w:separator/>
      </w:r>
    </w:p>
  </w:endnote>
  <w:endnote w:type="continuationSeparator" w:id="0">
    <w:p w14:paraId="46B23FAB" w14:textId="77777777" w:rsidR="00A1438C" w:rsidRDefault="00A1438C"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0867" w14:textId="38480B6D" w:rsidR="0084336D" w:rsidRPr="00044B62" w:rsidRDefault="00A5166B">
    <w:pPr>
      <w:pStyle w:val="Footer"/>
      <w:rPr>
        <w:sz w:val="18"/>
        <w:szCs w:val="18"/>
      </w:rPr>
    </w:pPr>
    <w:r>
      <w:rPr>
        <w:sz w:val="18"/>
        <w:szCs w:val="18"/>
      </w:rPr>
      <w:t>Office of Environmental Health &amp; Safety (</w:t>
    </w:r>
    <w:proofErr w:type="spellStart"/>
    <w:r w:rsidR="0084336D" w:rsidRPr="00044B62">
      <w:rPr>
        <w:sz w:val="18"/>
        <w:szCs w:val="18"/>
      </w:rPr>
      <w:t>OEHS</w:t>
    </w:r>
    <w:proofErr w:type="spellEnd"/>
    <w:r>
      <w:rPr>
        <w:sz w:val="18"/>
        <w:szCs w:val="18"/>
      </w:rPr>
      <w:t>)</w:t>
    </w:r>
    <w:r w:rsidR="0084336D" w:rsidRPr="00044B62">
      <w:rPr>
        <w:sz w:val="18"/>
        <w:szCs w:val="18"/>
      </w:rPr>
      <w:t xml:space="preserve"> – Revised </w:t>
    </w:r>
    <w:r>
      <w:rPr>
        <w:sz w:val="18"/>
        <w:szCs w:val="18"/>
      </w:rPr>
      <w:t>3/12</w:t>
    </w:r>
    <w:r w:rsidR="0084336D" w:rsidRPr="00044B62">
      <w:rPr>
        <w:sz w:val="18"/>
        <w:szCs w:val="18"/>
      </w:rPr>
      <w:t>/2020</w:t>
    </w:r>
    <w:r w:rsidR="0084336D" w:rsidRPr="00044B62">
      <w:rPr>
        <w:sz w:val="18"/>
        <w:szCs w:val="18"/>
      </w:rPr>
      <w:tab/>
      <w:t>19-00</w:t>
    </w:r>
    <w:r w:rsidR="006452CF">
      <w:rPr>
        <w:sz w:val="18"/>
        <w:szCs w:val="18"/>
      </w:rPr>
      <w:t>6</w:t>
    </w:r>
    <w:r w:rsidR="0084336D" w:rsidRPr="00044B62">
      <w:rPr>
        <w:sz w:val="18"/>
        <w:szCs w:val="18"/>
      </w:rPr>
      <w:t xml:space="preserve">S_SOP </w:t>
    </w:r>
    <w:r w:rsidR="006452CF">
      <w:rPr>
        <w:sz w:val="18"/>
        <w:szCs w:val="18"/>
      </w:rPr>
      <w:t>Acutely Toxic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B52D6" w14:textId="77777777" w:rsidR="00A1438C" w:rsidRDefault="00A1438C" w:rsidP="0084336D">
      <w:pPr>
        <w:spacing w:after="0" w:line="240" w:lineRule="auto"/>
      </w:pPr>
      <w:r>
        <w:separator/>
      </w:r>
    </w:p>
  </w:footnote>
  <w:footnote w:type="continuationSeparator" w:id="0">
    <w:p w14:paraId="3AB16E81" w14:textId="77777777" w:rsidR="00A1438C" w:rsidRDefault="00A1438C"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6360" w14:textId="3EC70557" w:rsidR="00044B62" w:rsidRDefault="005E1F12" w:rsidP="00071306">
    <w:pPr>
      <w:pStyle w:val="Header"/>
      <w:jc w:val="center"/>
    </w:pPr>
    <w:r>
      <w:rPr>
        <w:rFonts w:ascii="Helvetica" w:hAnsi="Helvetica"/>
        <w:noProof/>
        <w:color w:val="0A483F"/>
      </w:rPr>
      <w:drawing>
        <wp:inline distT="0" distB="0" distL="0" distR="0" wp14:anchorId="238074F3" wp14:editId="30ECB0C3">
          <wp:extent cx="1428750" cy="333375"/>
          <wp:effectExtent l="0" t="0" r="0" b="9525"/>
          <wp:docPr id="1" name="Picture 1"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071306">
      <w:tab/>
    </w:r>
    <w:r w:rsidR="00071306">
      <w:tab/>
    </w:r>
    <w:r w:rsidR="00071306" w:rsidRPr="00044B62">
      <w:rPr>
        <w:noProof/>
      </w:rPr>
      <w:drawing>
        <wp:inline distT="0" distB="0" distL="0" distR="0" wp14:anchorId="2C77C633" wp14:editId="6B285E5C">
          <wp:extent cx="691515" cy="523240"/>
          <wp:effectExtent l="0" t="0" r="0" b="0"/>
          <wp:docPr id="3" name="Picture 3" descr="Office of Environmental Health and Safety logo" title="Environmental Health Safety">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1A3"/>
    <w:multiLevelType w:val="hybridMultilevel"/>
    <w:tmpl w:val="ABF20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270B"/>
    <w:multiLevelType w:val="hybridMultilevel"/>
    <w:tmpl w:val="F68AA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96CFA"/>
    <w:multiLevelType w:val="hybridMultilevel"/>
    <w:tmpl w:val="05920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012E8"/>
    <w:multiLevelType w:val="hybridMultilevel"/>
    <w:tmpl w:val="21647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10494"/>
    <w:multiLevelType w:val="hybridMultilevel"/>
    <w:tmpl w:val="67324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77D20"/>
    <w:multiLevelType w:val="hybridMultilevel"/>
    <w:tmpl w:val="E206A188"/>
    <w:lvl w:ilvl="0" w:tplc="86A62A92">
      <w:start w:val="1"/>
      <w:numFmt w:val="decimal"/>
      <w:pStyle w:val="Heading3"/>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26031A"/>
    <w:multiLevelType w:val="hybridMultilevel"/>
    <w:tmpl w:val="7944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A65A6"/>
    <w:multiLevelType w:val="hybridMultilevel"/>
    <w:tmpl w:val="BA1E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592363"/>
    <w:multiLevelType w:val="hybridMultilevel"/>
    <w:tmpl w:val="9AEA6C16"/>
    <w:lvl w:ilvl="0" w:tplc="04090003">
      <w:start w:val="1"/>
      <w:numFmt w:val="bullet"/>
      <w:lvlText w:val="o"/>
      <w:lvlJc w:val="left"/>
      <w:pPr>
        <w:ind w:left="1135" w:hanging="360"/>
      </w:pPr>
      <w:rPr>
        <w:rFonts w:ascii="Courier New" w:hAnsi="Courier New" w:cs="Courier New"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2" w15:restartNumberingAfterBreak="0">
    <w:nsid w:val="6F6E2DB9"/>
    <w:multiLevelType w:val="hybridMultilevel"/>
    <w:tmpl w:val="34A29070"/>
    <w:lvl w:ilvl="0" w:tplc="A6EC1B08">
      <w:start w:val="1"/>
      <w:numFmt w:val="decimal"/>
      <w:pStyle w:val="Heading2"/>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E077D"/>
    <w:multiLevelType w:val="hybridMultilevel"/>
    <w:tmpl w:val="0F42C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8"/>
  </w:num>
  <w:num w:numId="3">
    <w:abstractNumId w:val="7"/>
  </w:num>
  <w:num w:numId="4">
    <w:abstractNumId w:val="5"/>
  </w:num>
  <w:num w:numId="5">
    <w:abstractNumId w:val="3"/>
  </w:num>
  <w:num w:numId="6">
    <w:abstractNumId w:val="2"/>
  </w:num>
  <w:num w:numId="7">
    <w:abstractNumId w:val="17"/>
  </w:num>
  <w:num w:numId="8">
    <w:abstractNumId w:val="8"/>
  </w:num>
  <w:num w:numId="9">
    <w:abstractNumId w:val="22"/>
  </w:num>
  <w:num w:numId="10">
    <w:abstractNumId w:val="15"/>
  </w:num>
  <w:num w:numId="11">
    <w:abstractNumId w:val="14"/>
  </w:num>
  <w:num w:numId="12">
    <w:abstractNumId w:val="11"/>
  </w:num>
  <w:num w:numId="13">
    <w:abstractNumId w:val="23"/>
  </w:num>
  <w:num w:numId="14">
    <w:abstractNumId w:val="0"/>
  </w:num>
  <w:num w:numId="15">
    <w:abstractNumId w:val="26"/>
  </w:num>
  <w:num w:numId="16">
    <w:abstractNumId w:val="12"/>
  </w:num>
  <w:num w:numId="17">
    <w:abstractNumId w:val="27"/>
  </w:num>
  <w:num w:numId="18">
    <w:abstractNumId w:val="4"/>
  </w:num>
  <w:num w:numId="19">
    <w:abstractNumId w:val="20"/>
  </w:num>
  <w:num w:numId="20">
    <w:abstractNumId w:val="6"/>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num>
  <w:num w:numId="25">
    <w:abstractNumId w:val="18"/>
  </w:num>
  <w:num w:numId="26">
    <w:abstractNumId w:val="24"/>
  </w:num>
  <w:num w:numId="27">
    <w:abstractNumId w:val="10"/>
  </w:num>
  <w:num w:numId="28">
    <w:abstractNumId w:val="21"/>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MTYzNTO3sLQ0MzdX0lEKTi0uzszPAykwqgUA6gxBGywAAAA="/>
  </w:docVars>
  <w:rsids>
    <w:rsidRoot w:val="00297438"/>
    <w:rsid w:val="00001801"/>
    <w:rsid w:val="00002A43"/>
    <w:rsid w:val="000140FB"/>
    <w:rsid w:val="00016F47"/>
    <w:rsid w:val="00035083"/>
    <w:rsid w:val="00037EFC"/>
    <w:rsid w:val="00044B62"/>
    <w:rsid w:val="00045378"/>
    <w:rsid w:val="00050740"/>
    <w:rsid w:val="00071306"/>
    <w:rsid w:val="000772FE"/>
    <w:rsid w:val="0008159E"/>
    <w:rsid w:val="0009386C"/>
    <w:rsid w:val="00096BA1"/>
    <w:rsid w:val="000A129E"/>
    <w:rsid w:val="000A195C"/>
    <w:rsid w:val="000C6A44"/>
    <w:rsid w:val="000F54BE"/>
    <w:rsid w:val="001002D5"/>
    <w:rsid w:val="0011466C"/>
    <w:rsid w:val="001617F0"/>
    <w:rsid w:val="001C0E8E"/>
    <w:rsid w:val="001E1FA6"/>
    <w:rsid w:val="001F72DA"/>
    <w:rsid w:val="00200633"/>
    <w:rsid w:val="002020E7"/>
    <w:rsid w:val="00255615"/>
    <w:rsid w:val="00271834"/>
    <w:rsid w:val="00297438"/>
    <w:rsid w:val="002A213F"/>
    <w:rsid w:val="002C031C"/>
    <w:rsid w:val="002E2880"/>
    <w:rsid w:val="002E45B7"/>
    <w:rsid w:val="002E480E"/>
    <w:rsid w:val="002F2916"/>
    <w:rsid w:val="003562C4"/>
    <w:rsid w:val="00365E07"/>
    <w:rsid w:val="00376E52"/>
    <w:rsid w:val="00380763"/>
    <w:rsid w:val="0039725D"/>
    <w:rsid w:val="003C3116"/>
    <w:rsid w:val="003F185C"/>
    <w:rsid w:val="004172CD"/>
    <w:rsid w:val="00434334"/>
    <w:rsid w:val="00451862"/>
    <w:rsid w:val="00471C5C"/>
    <w:rsid w:val="00475C62"/>
    <w:rsid w:val="004B04A3"/>
    <w:rsid w:val="004C0568"/>
    <w:rsid w:val="004C7B23"/>
    <w:rsid w:val="004E2696"/>
    <w:rsid w:val="004E69B3"/>
    <w:rsid w:val="00503EFD"/>
    <w:rsid w:val="00524349"/>
    <w:rsid w:val="00570DCC"/>
    <w:rsid w:val="00572D19"/>
    <w:rsid w:val="005821F9"/>
    <w:rsid w:val="00587218"/>
    <w:rsid w:val="005936C4"/>
    <w:rsid w:val="005943CE"/>
    <w:rsid w:val="005971F1"/>
    <w:rsid w:val="005A082A"/>
    <w:rsid w:val="005A569B"/>
    <w:rsid w:val="005C3E84"/>
    <w:rsid w:val="005E1F12"/>
    <w:rsid w:val="005F2F1F"/>
    <w:rsid w:val="006319AB"/>
    <w:rsid w:val="00642533"/>
    <w:rsid w:val="006452CF"/>
    <w:rsid w:val="00664CFA"/>
    <w:rsid w:val="00670DC2"/>
    <w:rsid w:val="006E1D78"/>
    <w:rsid w:val="007252F8"/>
    <w:rsid w:val="007746AE"/>
    <w:rsid w:val="00782576"/>
    <w:rsid w:val="00797AB0"/>
    <w:rsid w:val="00803137"/>
    <w:rsid w:val="008273B0"/>
    <w:rsid w:val="008329DF"/>
    <w:rsid w:val="0084336D"/>
    <w:rsid w:val="00870851"/>
    <w:rsid w:val="0087447C"/>
    <w:rsid w:val="00884A2F"/>
    <w:rsid w:val="00884C56"/>
    <w:rsid w:val="008B7FD2"/>
    <w:rsid w:val="008D1399"/>
    <w:rsid w:val="008F4EAB"/>
    <w:rsid w:val="00900013"/>
    <w:rsid w:val="009751BA"/>
    <w:rsid w:val="009B5647"/>
    <w:rsid w:val="009C22AC"/>
    <w:rsid w:val="009D1588"/>
    <w:rsid w:val="009D6A95"/>
    <w:rsid w:val="009F5486"/>
    <w:rsid w:val="00A1438C"/>
    <w:rsid w:val="00A5166B"/>
    <w:rsid w:val="00A5231F"/>
    <w:rsid w:val="00A65F19"/>
    <w:rsid w:val="00A66CD1"/>
    <w:rsid w:val="00AA1137"/>
    <w:rsid w:val="00AB0C99"/>
    <w:rsid w:val="00AB6D5A"/>
    <w:rsid w:val="00AD7ADA"/>
    <w:rsid w:val="00AF12C8"/>
    <w:rsid w:val="00B01F41"/>
    <w:rsid w:val="00B109C0"/>
    <w:rsid w:val="00B515D5"/>
    <w:rsid w:val="00B77727"/>
    <w:rsid w:val="00BB0645"/>
    <w:rsid w:val="00BB2BA4"/>
    <w:rsid w:val="00BC5CB1"/>
    <w:rsid w:val="00BC68CE"/>
    <w:rsid w:val="00BD22F4"/>
    <w:rsid w:val="00BE06A8"/>
    <w:rsid w:val="00BE1839"/>
    <w:rsid w:val="00BE2EB5"/>
    <w:rsid w:val="00BF1770"/>
    <w:rsid w:val="00C01544"/>
    <w:rsid w:val="00C26AEA"/>
    <w:rsid w:val="00C45906"/>
    <w:rsid w:val="00C55B2E"/>
    <w:rsid w:val="00C75D42"/>
    <w:rsid w:val="00C939F9"/>
    <w:rsid w:val="00CB58EB"/>
    <w:rsid w:val="00CD574C"/>
    <w:rsid w:val="00CF1454"/>
    <w:rsid w:val="00D1396A"/>
    <w:rsid w:val="00D26B35"/>
    <w:rsid w:val="00D61C65"/>
    <w:rsid w:val="00D674CE"/>
    <w:rsid w:val="00DA03BB"/>
    <w:rsid w:val="00DA5294"/>
    <w:rsid w:val="00DD10D7"/>
    <w:rsid w:val="00DD5CD8"/>
    <w:rsid w:val="00DF5527"/>
    <w:rsid w:val="00E50891"/>
    <w:rsid w:val="00E8526B"/>
    <w:rsid w:val="00EB7A72"/>
    <w:rsid w:val="00EC7261"/>
    <w:rsid w:val="00ED2821"/>
    <w:rsid w:val="00ED4714"/>
    <w:rsid w:val="00F13B28"/>
    <w:rsid w:val="00F24724"/>
    <w:rsid w:val="00F27883"/>
    <w:rsid w:val="00F451FA"/>
    <w:rsid w:val="00F604E5"/>
    <w:rsid w:val="00F66E70"/>
    <w:rsid w:val="00F8609B"/>
    <w:rsid w:val="00F977C4"/>
    <w:rsid w:val="00FA29E5"/>
    <w:rsid w:val="00FC3B5B"/>
    <w:rsid w:val="00FE4739"/>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03F01D"/>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6F47"/>
    <w:pPr>
      <w:outlineLvl w:val="0"/>
    </w:pPr>
    <w:rPr>
      <w:rFonts w:ascii="Arial" w:hAnsi="Arial" w:cs="Arial"/>
      <w:b/>
      <w:sz w:val="32"/>
      <w:szCs w:val="32"/>
    </w:rPr>
  </w:style>
  <w:style w:type="paragraph" w:styleId="Heading2">
    <w:name w:val="heading 2"/>
    <w:basedOn w:val="ListParagraph"/>
    <w:next w:val="Normal"/>
    <w:link w:val="Heading2Char"/>
    <w:uiPriority w:val="9"/>
    <w:unhideWhenUsed/>
    <w:qFormat/>
    <w:rsid w:val="00016F47"/>
    <w:pPr>
      <w:keepNext/>
      <w:numPr>
        <w:numId w:val="9"/>
      </w:numPr>
      <w:ind w:left="346" w:hanging="346"/>
      <w:outlineLvl w:val="1"/>
    </w:pPr>
    <w:rPr>
      <w:rFonts w:ascii="Arial" w:eastAsia="Calibri" w:hAnsi="Arial" w:cs="Arial"/>
      <w:b/>
      <w:sz w:val="28"/>
      <w:szCs w:val="28"/>
    </w:rPr>
  </w:style>
  <w:style w:type="paragraph" w:styleId="Heading3">
    <w:name w:val="heading 3"/>
    <w:basedOn w:val="ListParagraph"/>
    <w:next w:val="Normal"/>
    <w:link w:val="Heading3Char"/>
    <w:uiPriority w:val="9"/>
    <w:unhideWhenUsed/>
    <w:qFormat/>
    <w:rsid w:val="00016F47"/>
    <w:pPr>
      <w:numPr>
        <w:numId w:val="10"/>
      </w:numPr>
      <w:ind w:left="346" w:hanging="346"/>
      <w:outlineLvl w:val="2"/>
    </w:pPr>
    <w:rPr>
      <w:rFonts w:ascii="Arial" w:eastAsia="Calibri" w:hAnsi="Arial" w:cs="Arial"/>
      <w:b/>
      <w:sz w:val="26"/>
      <w:szCs w:val="26"/>
    </w:rPr>
  </w:style>
  <w:style w:type="paragraph" w:styleId="Heading4">
    <w:name w:val="heading 4"/>
    <w:basedOn w:val="Normal"/>
    <w:next w:val="Normal"/>
    <w:link w:val="Heading4Char"/>
    <w:uiPriority w:val="9"/>
    <w:unhideWhenUsed/>
    <w:qFormat/>
    <w:rsid w:val="00EC7261"/>
    <w:pPr>
      <w:keepNext/>
      <w:spacing w:after="0" w:line="240" w:lineRule="auto"/>
      <w:jc w:val="center"/>
      <w:outlineLvl w:val="3"/>
    </w:pPr>
    <w:rPr>
      <w:rFonts w:cstheme="minorHAnsi"/>
      <w:i/>
      <w:sz w:val="24"/>
      <w:szCs w:val="24"/>
    </w:rPr>
  </w:style>
  <w:style w:type="paragraph" w:styleId="Heading5">
    <w:name w:val="heading 5"/>
    <w:basedOn w:val="Normal"/>
    <w:next w:val="Normal"/>
    <w:link w:val="Heading5Char"/>
    <w:uiPriority w:val="9"/>
    <w:unhideWhenUsed/>
    <w:qFormat/>
    <w:rsid w:val="00503EFD"/>
    <w:pPr>
      <w:keepNext/>
      <w:spacing w:after="0" w:line="240" w:lineRule="auto"/>
      <w:outlineLvl w:val="4"/>
    </w:pPr>
    <w:rPr>
      <w:rFonts w:cstheme="minorHAnsi"/>
      <w:b/>
      <w:sz w:val="24"/>
      <w:szCs w:val="24"/>
    </w:rPr>
  </w:style>
  <w:style w:type="paragraph" w:styleId="Heading6">
    <w:name w:val="heading 6"/>
    <w:basedOn w:val="Normal"/>
    <w:next w:val="Normal"/>
    <w:link w:val="Heading6Char"/>
    <w:uiPriority w:val="9"/>
    <w:unhideWhenUsed/>
    <w:qFormat/>
    <w:rsid w:val="00503EFD"/>
    <w:pPr>
      <w:keepNext/>
      <w:spacing w:after="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styleId="FollowedHyperlink">
    <w:name w:val="FollowedHyperlink"/>
    <w:basedOn w:val="DefaultParagraphFont"/>
    <w:uiPriority w:val="99"/>
    <w:semiHidden/>
    <w:unhideWhenUsed/>
    <w:rsid w:val="00365E07"/>
    <w:rPr>
      <w:color w:val="954F72" w:themeColor="followedHyperlink"/>
      <w:u w:val="single"/>
    </w:rPr>
  </w:style>
  <w:style w:type="character" w:styleId="CommentReference">
    <w:name w:val="annotation reference"/>
    <w:basedOn w:val="DefaultParagraphFont"/>
    <w:uiPriority w:val="99"/>
    <w:semiHidden/>
    <w:unhideWhenUsed/>
    <w:rsid w:val="002E45B7"/>
    <w:rPr>
      <w:sz w:val="16"/>
      <w:szCs w:val="16"/>
    </w:rPr>
  </w:style>
  <w:style w:type="paragraph" w:styleId="CommentText">
    <w:name w:val="annotation text"/>
    <w:basedOn w:val="Normal"/>
    <w:link w:val="CommentTextChar"/>
    <w:uiPriority w:val="99"/>
    <w:semiHidden/>
    <w:unhideWhenUsed/>
    <w:rsid w:val="002E45B7"/>
    <w:pPr>
      <w:spacing w:line="240" w:lineRule="auto"/>
    </w:pPr>
    <w:rPr>
      <w:sz w:val="20"/>
      <w:szCs w:val="20"/>
    </w:rPr>
  </w:style>
  <w:style w:type="character" w:customStyle="1" w:styleId="CommentTextChar">
    <w:name w:val="Comment Text Char"/>
    <w:basedOn w:val="DefaultParagraphFont"/>
    <w:link w:val="CommentText"/>
    <w:uiPriority w:val="99"/>
    <w:semiHidden/>
    <w:rsid w:val="002E45B7"/>
    <w:rPr>
      <w:sz w:val="20"/>
      <w:szCs w:val="20"/>
    </w:rPr>
  </w:style>
  <w:style w:type="paragraph" w:styleId="CommentSubject">
    <w:name w:val="annotation subject"/>
    <w:basedOn w:val="CommentText"/>
    <w:next w:val="CommentText"/>
    <w:link w:val="CommentSubjectChar"/>
    <w:uiPriority w:val="99"/>
    <w:semiHidden/>
    <w:unhideWhenUsed/>
    <w:rsid w:val="002E45B7"/>
    <w:rPr>
      <w:b/>
      <w:bCs/>
    </w:rPr>
  </w:style>
  <w:style w:type="character" w:customStyle="1" w:styleId="CommentSubjectChar">
    <w:name w:val="Comment Subject Char"/>
    <w:basedOn w:val="CommentTextChar"/>
    <w:link w:val="CommentSubject"/>
    <w:uiPriority w:val="99"/>
    <w:semiHidden/>
    <w:rsid w:val="002E45B7"/>
    <w:rPr>
      <w:b/>
      <w:bCs/>
      <w:sz w:val="20"/>
      <w:szCs w:val="20"/>
    </w:rPr>
  </w:style>
  <w:style w:type="paragraph" w:styleId="BalloonText">
    <w:name w:val="Balloon Text"/>
    <w:basedOn w:val="Normal"/>
    <w:link w:val="BalloonTextChar"/>
    <w:uiPriority w:val="99"/>
    <w:semiHidden/>
    <w:unhideWhenUsed/>
    <w:rsid w:val="002E4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B7"/>
    <w:rPr>
      <w:rFonts w:ascii="Segoe UI" w:hAnsi="Segoe UI" w:cs="Segoe UI"/>
      <w:sz w:val="18"/>
      <w:szCs w:val="18"/>
    </w:rPr>
  </w:style>
  <w:style w:type="paragraph" w:styleId="Title">
    <w:name w:val="Title"/>
    <w:basedOn w:val="Normal"/>
    <w:next w:val="Normal"/>
    <w:link w:val="TitleChar"/>
    <w:uiPriority w:val="10"/>
    <w:qFormat/>
    <w:rsid w:val="00016F47"/>
    <w:pPr>
      <w:spacing w:after="80" w:line="240" w:lineRule="auto"/>
      <w:jc w:val="center"/>
    </w:pPr>
    <w:rPr>
      <w:rFonts w:ascii="Arial" w:hAnsi="Arial" w:cs="Arial"/>
      <w:sz w:val="36"/>
      <w:szCs w:val="36"/>
      <w:u w:val="single"/>
    </w:rPr>
  </w:style>
  <w:style w:type="character" w:customStyle="1" w:styleId="TitleChar">
    <w:name w:val="Title Char"/>
    <w:basedOn w:val="DefaultParagraphFont"/>
    <w:link w:val="Title"/>
    <w:uiPriority w:val="10"/>
    <w:rsid w:val="00016F47"/>
    <w:rPr>
      <w:rFonts w:ascii="Arial" w:hAnsi="Arial" w:cs="Arial"/>
      <w:sz w:val="36"/>
      <w:szCs w:val="36"/>
      <w:u w:val="single"/>
    </w:rPr>
  </w:style>
  <w:style w:type="character" w:customStyle="1" w:styleId="Heading1Char">
    <w:name w:val="Heading 1 Char"/>
    <w:basedOn w:val="DefaultParagraphFont"/>
    <w:link w:val="Heading1"/>
    <w:uiPriority w:val="9"/>
    <w:rsid w:val="00016F47"/>
    <w:rPr>
      <w:rFonts w:ascii="Arial" w:hAnsi="Arial" w:cs="Arial"/>
      <w:b/>
      <w:sz w:val="32"/>
      <w:szCs w:val="32"/>
    </w:rPr>
  </w:style>
  <w:style w:type="character" w:customStyle="1" w:styleId="Heading2Char">
    <w:name w:val="Heading 2 Char"/>
    <w:basedOn w:val="DefaultParagraphFont"/>
    <w:link w:val="Heading2"/>
    <w:uiPriority w:val="9"/>
    <w:rsid w:val="00016F47"/>
    <w:rPr>
      <w:rFonts w:ascii="Arial" w:eastAsia="Calibri" w:hAnsi="Arial" w:cs="Arial"/>
      <w:b/>
      <w:sz w:val="28"/>
      <w:szCs w:val="28"/>
    </w:rPr>
  </w:style>
  <w:style w:type="character" w:customStyle="1" w:styleId="Heading3Char">
    <w:name w:val="Heading 3 Char"/>
    <w:basedOn w:val="DefaultParagraphFont"/>
    <w:link w:val="Heading3"/>
    <w:uiPriority w:val="9"/>
    <w:rsid w:val="00016F47"/>
    <w:rPr>
      <w:rFonts w:ascii="Arial" w:eastAsia="Calibri" w:hAnsi="Arial" w:cs="Arial"/>
      <w:b/>
      <w:sz w:val="26"/>
      <w:szCs w:val="26"/>
    </w:rPr>
  </w:style>
  <w:style w:type="character" w:styleId="LineNumber">
    <w:name w:val="line number"/>
    <w:basedOn w:val="DefaultParagraphFont"/>
    <w:uiPriority w:val="99"/>
    <w:semiHidden/>
    <w:unhideWhenUsed/>
    <w:rsid w:val="009D1588"/>
  </w:style>
  <w:style w:type="paragraph" w:styleId="Revision">
    <w:name w:val="Revision"/>
    <w:hidden/>
    <w:uiPriority w:val="99"/>
    <w:semiHidden/>
    <w:rsid w:val="00EC7261"/>
    <w:pPr>
      <w:spacing w:after="0" w:line="240" w:lineRule="auto"/>
    </w:pPr>
  </w:style>
  <w:style w:type="character" w:customStyle="1" w:styleId="Heading4Char">
    <w:name w:val="Heading 4 Char"/>
    <w:basedOn w:val="DefaultParagraphFont"/>
    <w:link w:val="Heading4"/>
    <w:uiPriority w:val="9"/>
    <w:rsid w:val="00EC7261"/>
    <w:rPr>
      <w:rFonts w:cstheme="minorHAnsi"/>
      <w:i/>
      <w:sz w:val="24"/>
      <w:szCs w:val="24"/>
    </w:rPr>
  </w:style>
  <w:style w:type="character" w:customStyle="1" w:styleId="Heading5Char">
    <w:name w:val="Heading 5 Char"/>
    <w:basedOn w:val="DefaultParagraphFont"/>
    <w:link w:val="Heading5"/>
    <w:uiPriority w:val="9"/>
    <w:rsid w:val="00503EFD"/>
    <w:rPr>
      <w:rFonts w:cstheme="minorHAnsi"/>
      <w:b/>
      <w:sz w:val="24"/>
      <w:szCs w:val="24"/>
    </w:rPr>
  </w:style>
  <w:style w:type="character" w:customStyle="1" w:styleId="Heading6Char">
    <w:name w:val="Heading 6 Char"/>
    <w:basedOn w:val="DefaultParagraphFont"/>
    <w:link w:val="Heading6"/>
    <w:uiPriority w:val="9"/>
    <w:rsid w:val="00503EFD"/>
    <w:rPr>
      <w:b/>
    </w:rPr>
  </w:style>
  <w:style w:type="paragraph" w:styleId="BodyText">
    <w:name w:val="Body Text"/>
    <w:basedOn w:val="Normal"/>
    <w:link w:val="BodyTextChar"/>
    <w:uiPriority w:val="99"/>
    <w:unhideWhenUsed/>
    <w:rsid w:val="00503EFD"/>
    <w:pPr>
      <w:spacing w:after="0" w:line="240" w:lineRule="auto"/>
    </w:pPr>
    <w:rPr>
      <w:rFonts w:cstheme="minorHAnsi"/>
      <w:b/>
      <w:sz w:val="24"/>
      <w:szCs w:val="24"/>
    </w:rPr>
  </w:style>
  <w:style w:type="character" w:customStyle="1" w:styleId="BodyTextChar">
    <w:name w:val="Body Text Char"/>
    <w:basedOn w:val="DefaultParagraphFont"/>
    <w:link w:val="BodyText"/>
    <w:uiPriority w:val="99"/>
    <w:rsid w:val="00503EFD"/>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wayne.edu/oehs/forms/chem-waste" TargetMode="External"/><Relationship Id="rId18" Type="http://schemas.openxmlformats.org/officeDocument/2006/relationships/hyperlink" Target="https://www.acs.org/content/acs/en/about/governance/committees/chemicalsafety/publications/guide-for-chemical-spill-response.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risk.wayne.edu/files/rofi.pdf" TargetMode="External"/><Relationship Id="rId7" Type="http://schemas.openxmlformats.org/officeDocument/2006/relationships/settings" Target="settings.xml"/><Relationship Id="rId12" Type="http://schemas.openxmlformats.org/officeDocument/2006/relationships/hyperlink" Target="https://www.ansellguardianpartner.com/chemical/home" TargetMode="External"/><Relationship Id="rId17" Type="http://schemas.openxmlformats.org/officeDocument/2006/relationships/hyperlink" Target="http://research.wayne.edu/oehs/pdf/chemical-hygiene-plan.pdf" TargetMode="External"/><Relationship Id="rId25" Type="http://schemas.openxmlformats.org/officeDocument/2006/relationships/hyperlink" Target="https://research.wayne.edu/oehs/hazardous/chemical-waste" TargetMode="External"/><Relationship Id="rId2" Type="http://schemas.openxmlformats.org/officeDocument/2006/relationships/customXml" Target="../customXml/item2.xml"/><Relationship Id="rId16" Type="http://schemas.openxmlformats.org/officeDocument/2006/relationships/hyperlink" Target="http://research.wayne.edu/oehs/chemical/spills" TargetMode="External"/><Relationship Id="rId20" Type="http://schemas.openxmlformats.org/officeDocument/2006/relationships/hyperlink" Target="https://www.michigan.gov/documents/lara/lara_miosha_cet0199_628109_7.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research.wayne.edu/oehs/docs/lab-safety-training-checklist.doc" TargetMode="External"/><Relationship Id="rId5" Type="http://schemas.openxmlformats.org/officeDocument/2006/relationships/numbering" Target="numbering.xml"/><Relationship Id="rId15" Type="http://schemas.openxmlformats.org/officeDocument/2006/relationships/hyperlink" Target="http://research.wayne.edu/oehs/pdf/chemical-hygiene-plan.pdf" TargetMode="External"/><Relationship Id="rId23" Type="http://schemas.openxmlformats.org/officeDocument/2006/relationships/hyperlink" Target="https://risk.wayne.edu/fire-safe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wayne.edu/oehs/hazardous/chemical-wast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earch.wayne.edu/oehs/hazardous/index.php" TargetMode="External"/><Relationship Id="rId22" Type="http://schemas.openxmlformats.org/officeDocument/2006/relationships/hyperlink" Target="https://about.citiprogram.org/en/homepag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0E354-4968-4879-8885-6BDE5767AF86}">
  <ds:schemaRefs>
    <ds:schemaRef ds:uri="http://schemas.microsoft.com/sharepoint/v3/contenttype/forms"/>
  </ds:schemaRefs>
</ds:datastoreItem>
</file>

<file path=customXml/itemProps2.xml><?xml version="1.0" encoding="utf-8"?>
<ds:datastoreItem xmlns:ds="http://schemas.openxmlformats.org/officeDocument/2006/customXml" ds:itemID="{00376138-89F1-4829-8084-AB48411DE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C1F54-3D41-443B-974F-DC5F62B0AB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52f2984-07a8-441e-8dbd-70b550b10d33"/>
    <ds:schemaRef ds:uri="http://www.w3.org/XML/1998/namespace"/>
    <ds:schemaRef ds:uri="http://purl.org/dc/dcmitype/"/>
  </ds:schemaRefs>
</ds:datastoreItem>
</file>

<file path=customXml/itemProps4.xml><?xml version="1.0" encoding="utf-8"?>
<ds:datastoreItem xmlns:ds="http://schemas.openxmlformats.org/officeDocument/2006/customXml" ds:itemID="{A0876F6B-4F81-41C0-B8A8-784E1E7D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Standard Operating Procedures for Acutely Toxic Chemicals</vt:lpstr>
    </vt:vector>
  </TitlesOfParts>
  <Company>Wayne State University: Division of Research</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Acutely Toxic Chemicals</dc:title>
  <dc:subject>Safe handling of acutely toxic chemicals</dc:subject>
  <dc:creator>Linda  marie ritter</dc:creator>
  <cp:keywords>toxic, chemicals, procedure</cp:keywords>
  <dc:description/>
  <cp:lastModifiedBy>Linda  marie ritter</cp:lastModifiedBy>
  <cp:revision>6</cp:revision>
  <dcterms:created xsi:type="dcterms:W3CDTF">2020-08-07T12:27:00Z</dcterms:created>
  <dcterms:modified xsi:type="dcterms:W3CDTF">2020-11-24T12:31:00Z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