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16798" w14:textId="486DF131" w:rsidR="004058B4" w:rsidRPr="00EA66E6" w:rsidRDefault="004058B4" w:rsidP="00F069DE">
      <w:pPr>
        <w:pStyle w:val="Title"/>
        <w:spacing w:before="0" w:beforeAutospacing="0" w:after="0" w:afterAutospacing="0"/>
        <w:rPr>
          <w:sz w:val="32"/>
          <w:szCs w:val="32"/>
        </w:rPr>
      </w:pPr>
      <w:r w:rsidRPr="00EA66E6">
        <w:rPr>
          <w:sz w:val="32"/>
          <w:szCs w:val="32"/>
        </w:rPr>
        <w:t>Cryogenic Liquid Safety</w:t>
      </w:r>
    </w:p>
    <w:p w14:paraId="3CCAB5A6" w14:textId="77777777" w:rsidR="00F069DE" w:rsidRPr="00F069DE" w:rsidRDefault="00F069DE" w:rsidP="00F069DE">
      <w:pPr>
        <w:rPr>
          <w:rFonts w:ascii="Arial" w:hAnsi="Arial" w:cs="Arial"/>
        </w:rPr>
      </w:pPr>
    </w:p>
    <w:p w14:paraId="70EBE7A2" w14:textId="26FCFFC7" w:rsidR="002340BE" w:rsidRPr="00F069DE" w:rsidRDefault="004058B4" w:rsidP="00F069DE">
      <w:pPr>
        <w:pStyle w:val="Heading1"/>
        <w:spacing w:before="0" w:beforeAutospacing="0" w:after="0" w:afterAutospacing="0"/>
        <w:rPr>
          <w:rFonts w:ascii="Arial" w:hAnsi="Arial" w:cs="Arial"/>
          <w:sz w:val="28"/>
          <w:szCs w:val="28"/>
        </w:rPr>
      </w:pPr>
      <w:r w:rsidRPr="00F069DE">
        <w:rPr>
          <w:rFonts w:ascii="Arial" w:hAnsi="Arial" w:cs="Arial"/>
          <w:sz w:val="28"/>
          <w:szCs w:val="28"/>
        </w:rPr>
        <w:t>Hazards and</w:t>
      </w:r>
      <w:r w:rsidR="0062178C" w:rsidRPr="00F069DE">
        <w:rPr>
          <w:rFonts w:ascii="Arial" w:hAnsi="Arial" w:cs="Arial"/>
          <w:sz w:val="28"/>
          <w:szCs w:val="28"/>
        </w:rPr>
        <w:t xml:space="preserve"> Safe</w:t>
      </w:r>
      <w:r w:rsidRPr="00F069DE">
        <w:rPr>
          <w:rFonts w:ascii="Arial" w:hAnsi="Arial" w:cs="Arial"/>
          <w:sz w:val="28"/>
          <w:szCs w:val="28"/>
        </w:rPr>
        <w:t xml:space="preserve"> Handling of Cryogenic Liquids</w:t>
      </w:r>
    </w:p>
    <w:p w14:paraId="7E1280F7" w14:textId="77777777" w:rsidR="004058B4" w:rsidRPr="00ED257F" w:rsidRDefault="004058B4" w:rsidP="00F069DE">
      <w:pPr>
        <w:pStyle w:val="NormalWeb"/>
        <w:spacing w:before="0" w:beforeAutospacing="0" w:after="0" w:afterAutospacing="0"/>
        <w:rPr>
          <w:rFonts w:ascii="Arial" w:hAnsi="Arial" w:cs="Arial"/>
        </w:rPr>
      </w:pPr>
      <w:r w:rsidRPr="00ED257F">
        <w:rPr>
          <w:rFonts w:ascii="Arial" w:hAnsi="Arial" w:cs="Arial"/>
        </w:rPr>
        <w:t>Cryogenic liquids have boiling points less than -73ºC (-100ºF). Liquid nitrogen, liquid oxygen and carbon dioxide are the most common cryogenic materials used in the laboratory. Hazards may include fire, explosion, embrittlement, pressure build</w:t>
      </w:r>
      <w:r w:rsidR="0072124D" w:rsidRPr="00ED257F">
        <w:rPr>
          <w:rFonts w:ascii="Arial" w:hAnsi="Arial" w:cs="Arial"/>
        </w:rPr>
        <w:t>up, frostbite and asphyxiation.</w:t>
      </w:r>
    </w:p>
    <w:p w14:paraId="26EA6E21" w14:textId="77777777" w:rsidR="0072124D" w:rsidRPr="00ED257F" w:rsidRDefault="0072124D" w:rsidP="00F069DE">
      <w:pPr>
        <w:pStyle w:val="NormalWeb"/>
        <w:spacing w:before="0" w:beforeAutospacing="0" w:after="0" w:afterAutospacing="0"/>
        <w:rPr>
          <w:rFonts w:ascii="Arial" w:hAnsi="Arial" w:cs="Arial"/>
        </w:rPr>
      </w:pPr>
    </w:p>
    <w:p w14:paraId="0A8FBF22" w14:textId="73357FE8" w:rsidR="0072124D" w:rsidRPr="00ED257F" w:rsidRDefault="004058B4" w:rsidP="00F069DE">
      <w:pPr>
        <w:pStyle w:val="NormalWeb"/>
        <w:spacing w:before="0" w:beforeAutospacing="0" w:after="0" w:afterAutospacing="0"/>
        <w:rPr>
          <w:rFonts w:ascii="Arial" w:hAnsi="Arial" w:cs="Arial"/>
        </w:rPr>
      </w:pPr>
      <w:r w:rsidRPr="00ED257F">
        <w:rPr>
          <w:rFonts w:ascii="Arial" w:hAnsi="Arial" w:cs="Arial"/>
        </w:rPr>
        <w:t xml:space="preserve">Many of the safety precautions observed for compressed gases also apply to cryogenic liquids. </w:t>
      </w:r>
      <w:r w:rsidR="00F069DE">
        <w:rPr>
          <w:rFonts w:ascii="Arial" w:hAnsi="Arial" w:cs="Arial"/>
        </w:rPr>
        <w:t>There are also a</w:t>
      </w:r>
      <w:r w:rsidRPr="00ED257F">
        <w:rPr>
          <w:rFonts w:ascii="Arial" w:hAnsi="Arial" w:cs="Arial"/>
        </w:rPr>
        <w:t xml:space="preserve">dditional hazards </w:t>
      </w:r>
      <w:r w:rsidR="00F069DE">
        <w:rPr>
          <w:rFonts w:ascii="Arial" w:hAnsi="Arial" w:cs="Arial"/>
        </w:rPr>
        <w:t xml:space="preserve">due to the </w:t>
      </w:r>
      <w:r w:rsidRPr="00ED257F">
        <w:rPr>
          <w:rFonts w:ascii="Arial" w:hAnsi="Arial" w:cs="Arial"/>
        </w:rPr>
        <w:t>unique properties of cryogenic liquids:</w:t>
      </w:r>
    </w:p>
    <w:p w14:paraId="47A43858" w14:textId="77777777" w:rsidR="0072124D" w:rsidRPr="00ED257F" w:rsidRDefault="0072124D" w:rsidP="00F069DE">
      <w:pPr>
        <w:pStyle w:val="NormalWeb"/>
        <w:spacing w:before="0" w:beforeAutospacing="0" w:after="0" w:afterAutospacing="0"/>
        <w:rPr>
          <w:rFonts w:ascii="Arial" w:hAnsi="Arial" w:cs="Arial"/>
        </w:rPr>
      </w:pPr>
    </w:p>
    <w:p w14:paraId="02125C44" w14:textId="77777777" w:rsidR="00F3490C" w:rsidRPr="00ED257F" w:rsidRDefault="004058B4" w:rsidP="00F069DE">
      <w:pPr>
        <w:numPr>
          <w:ilvl w:val="0"/>
          <w:numId w:val="2"/>
        </w:numPr>
        <w:tabs>
          <w:tab w:val="clear" w:pos="720"/>
        </w:tabs>
        <w:ind w:left="374" w:hanging="187"/>
        <w:rPr>
          <w:rFonts w:ascii="Arial" w:hAnsi="Arial" w:cs="Arial"/>
        </w:rPr>
      </w:pPr>
      <w:r w:rsidRPr="00ED257F">
        <w:rPr>
          <w:rStyle w:val="bodyb1"/>
          <w:rFonts w:ascii="Arial" w:hAnsi="Arial" w:cs="Arial"/>
          <w:color w:val="auto"/>
          <w:sz w:val="24"/>
          <w:szCs w:val="24"/>
        </w:rPr>
        <w:t>Extremely Low Temperatures</w:t>
      </w:r>
      <w:r w:rsidR="00F3490C" w:rsidRPr="00ED257F">
        <w:rPr>
          <w:rStyle w:val="bodyb1"/>
          <w:rFonts w:ascii="Arial" w:hAnsi="Arial" w:cs="Arial"/>
          <w:color w:val="auto"/>
          <w:sz w:val="24"/>
          <w:szCs w:val="24"/>
        </w:rPr>
        <w:t xml:space="preserve">: </w:t>
      </w:r>
      <w:r w:rsidRPr="00ED257F">
        <w:rPr>
          <w:rFonts w:ascii="Arial" w:hAnsi="Arial" w:cs="Arial"/>
        </w:rPr>
        <w:t>The cold boil-off vapor of cryogenic liquids rapidly freezes human tissue. Most metals become stronger upon exposure to c</w:t>
      </w:r>
      <w:r w:rsidR="00FB019A" w:rsidRPr="00ED257F">
        <w:rPr>
          <w:rFonts w:ascii="Arial" w:hAnsi="Arial" w:cs="Arial"/>
        </w:rPr>
        <w:t xml:space="preserve">old temperatures, but materials, such as; </w:t>
      </w:r>
      <w:r w:rsidRPr="00ED257F">
        <w:rPr>
          <w:rFonts w:ascii="Arial" w:hAnsi="Arial" w:cs="Arial"/>
        </w:rPr>
        <w:t>carbon steel, plastics and rubber become brittle or fracture under stress at these temperatures. Proper material selection is important. Cold burns and frostbite caused by cryogenic liquids can res</w:t>
      </w:r>
      <w:r w:rsidR="00F3490C" w:rsidRPr="00ED257F">
        <w:rPr>
          <w:rFonts w:ascii="Arial" w:hAnsi="Arial" w:cs="Arial"/>
        </w:rPr>
        <w:t>ult in extensive tissue damage.</w:t>
      </w:r>
    </w:p>
    <w:p w14:paraId="2C9EEFF5" w14:textId="77777777" w:rsidR="00F069DE" w:rsidRPr="00F069DE" w:rsidRDefault="004058B4" w:rsidP="00014679">
      <w:pPr>
        <w:numPr>
          <w:ilvl w:val="0"/>
          <w:numId w:val="2"/>
        </w:numPr>
        <w:tabs>
          <w:tab w:val="clear" w:pos="720"/>
        </w:tabs>
        <w:ind w:left="374" w:hanging="187"/>
        <w:rPr>
          <w:rFonts w:ascii="Arial" w:hAnsi="Arial" w:cs="Arial"/>
          <w:b/>
          <w:bCs/>
        </w:rPr>
      </w:pPr>
      <w:r w:rsidRPr="00F069DE">
        <w:rPr>
          <w:rStyle w:val="bodyb1"/>
          <w:rFonts w:ascii="Arial" w:hAnsi="Arial" w:cs="Arial"/>
          <w:color w:val="auto"/>
          <w:sz w:val="24"/>
          <w:szCs w:val="24"/>
        </w:rPr>
        <w:t>Vaporization</w:t>
      </w:r>
      <w:r w:rsidR="00F3490C" w:rsidRPr="00F069DE">
        <w:rPr>
          <w:rFonts w:ascii="Arial" w:hAnsi="Arial" w:cs="Arial"/>
        </w:rPr>
        <w:t xml:space="preserve">: </w:t>
      </w:r>
      <w:r w:rsidRPr="00F069DE">
        <w:rPr>
          <w:rFonts w:ascii="Arial" w:hAnsi="Arial" w:cs="Arial"/>
        </w:rPr>
        <w:t>All cryogenic liquids produce large volumes of gas when they vaporize. Liquid nitrogen will expand 696 times as it vaporizes. The expansion ratio of argon is 847:1, hydrogen is 851:1 and oxygen is 862:1. If these liquids vaporize in a sealed container, they can produce enormous pressures that could rupture the vessel. For this reason, pressurized cryogenic containers are usually protected with mu</w:t>
      </w:r>
      <w:r w:rsidR="00F069DE" w:rsidRPr="00F069DE">
        <w:rPr>
          <w:rFonts w:ascii="Arial" w:hAnsi="Arial" w:cs="Arial"/>
        </w:rPr>
        <w:t>ltiple pressure relief devices.</w:t>
      </w:r>
    </w:p>
    <w:p w14:paraId="4A6E7CF1" w14:textId="77777777" w:rsidR="00F069DE" w:rsidRPr="00F069DE" w:rsidRDefault="004058B4" w:rsidP="00BC0476">
      <w:pPr>
        <w:numPr>
          <w:ilvl w:val="0"/>
          <w:numId w:val="2"/>
        </w:numPr>
        <w:tabs>
          <w:tab w:val="clear" w:pos="720"/>
        </w:tabs>
        <w:ind w:left="374" w:hanging="187"/>
        <w:rPr>
          <w:rFonts w:ascii="Arial" w:hAnsi="Arial" w:cs="Arial"/>
        </w:rPr>
      </w:pPr>
      <w:r w:rsidRPr="00F069DE">
        <w:rPr>
          <w:rFonts w:ascii="Arial" w:hAnsi="Arial" w:cs="Arial"/>
          <w:b/>
          <w:bCs/>
        </w:rPr>
        <w:t xml:space="preserve">Vaporization of cryogenic liquids (except oxygen) in an enclosed area can cause </w:t>
      </w:r>
      <w:r w:rsidRPr="00F069DE">
        <w:rPr>
          <w:rFonts w:ascii="Arial" w:hAnsi="Arial" w:cs="Arial"/>
          <w:b/>
          <w:bCs/>
          <w:u w:val="single"/>
        </w:rPr>
        <w:t>asphyxiation</w:t>
      </w:r>
      <w:r w:rsidR="00F069DE" w:rsidRPr="00F069DE">
        <w:rPr>
          <w:rFonts w:ascii="Arial" w:hAnsi="Arial" w:cs="Arial"/>
          <w:b/>
          <w:bCs/>
        </w:rPr>
        <w:t>!</w:t>
      </w:r>
    </w:p>
    <w:p w14:paraId="1A80C4A5" w14:textId="0BA16A0F" w:rsidR="004058B4" w:rsidRPr="00F069DE" w:rsidRDefault="004058B4" w:rsidP="00BC0476">
      <w:pPr>
        <w:numPr>
          <w:ilvl w:val="0"/>
          <w:numId w:val="2"/>
        </w:numPr>
        <w:tabs>
          <w:tab w:val="clear" w:pos="720"/>
        </w:tabs>
        <w:ind w:left="374" w:hanging="187"/>
        <w:rPr>
          <w:rFonts w:ascii="Arial" w:hAnsi="Arial" w:cs="Arial"/>
        </w:rPr>
      </w:pPr>
      <w:r w:rsidRPr="00F069DE">
        <w:rPr>
          <w:rFonts w:ascii="Arial" w:hAnsi="Arial" w:cs="Arial"/>
        </w:rPr>
        <w:t xml:space="preserve">Vaporization of liquid </w:t>
      </w:r>
      <w:r w:rsidR="00FB019A" w:rsidRPr="00F069DE">
        <w:rPr>
          <w:rFonts w:ascii="Arial" w:hAnsi="Arial" w:cs="Arial"/>
        </w:rPr>
        <w:t>O</w:t>
      </w:r>
      <w:r w:rsidR="00FB019A" w:rsidRPr="00F069DE">
        <w:rPr>
          <w:rFonts w:ascii="Arial" w:hAnsi="Arial" w:cs="Arial"/>
          <w:vertAlign w:val="subscript"/>
        </w:rPr>
        <w:t>2</w:t>
      </w:r>
      <w:r w:rsidRPr="00F069DE">
        <w:rPr>
          <w:rFonts w:ascii="Arial" w:hAnsi="Arial" w:cs="Arial"/>
        </w:rPr>
        <w:t xml:space="preserve"> can produce an ox</w:t>
      </w:r>
      <w:r w:rsidR="00FB019A" w:rsidRPr="00F069DE">
        <w:rPr>
          <w:rFonts w:ascii="Arial" w:hAnsi="Arial" w:cs="Arial"/>
        </w:rPr>
        <w:t>ygen-rich atmosphere,</w:t>
      </w:r>
      <w:r w:rsidRPr="00F069DE">
        <w:rPr>
          <w:rFonts w:ascii="Arial" w:hAnsi="Arial" w:cs="Arial"/>
        </w:rPr>
        <w:t xml:space="preserve"> support</w:t>
      </w:r>
      <w:r w:rsidR="00FB019A" w:rsidRPr="00F069DE">
        <w:rPr>
          <w:rFonts w:ascii="Arial" w:hAnsi="Arial" w:cs="Arial"/>
        </w:rPr>
        <w:t xml:space="preserve">ing and accelerating </w:t>
      </w:r>
      <w:r w:rsidRPr="00F069DE">
        <w:rPr>
          <w:rFonts w:ascii="Arial" w:hAnsi="Arial" w:cs="Arial"/>
        </w:rPr>
        <w:t>combustion of other materials. Vaporization of liquid hydrogen can form an extremely flammable mixture with air.</w:t>
      </w:r>
    </w:p>
    <w:p w14:paraId="5904A8AF" w14:textId="77777777" w:rsidR="0072124D" w:rsidRPr="00ED257F" w:rsidRDefault="0072124D" w:rsidP="00F069DE">
      <w:pPr>
        <w:pStyle w:val="NormalWeb"/>
        <w:spacing w:before="0" w:beforeAutospacing="0" w:after="0" w:afterAutospacing="0"/>
        <w:rPr>
          <w:rFonts w:ascii="Arial" w:hAnsi="Arial" w:cs="Arial"/>
        </w:rPr>
      </w:pPr>
    </w:p>
    <w:p w14:paraId="22C82B00" w14:textId="77777777" w:rsidR="004058B4" w:rsidRPr="00ED257F" w:rsidRDefault="004058B4" w:rsidP="00F069DE">
      <w:pPr>
        <w:pStyle w:val="NormalWeb"/>
        <w:spacing w:before="0" w:beforeAutospacing="0" w:after="0" w:afterAutospacing="0"/>
        <w:rPr>
          <w:rFonts w:ascii="Arial" w:hAnsi="Arial" w:cs="Arial"/>
        </w:rPr>
      </w:pPr>
      <w:r w:rsidRPr="00ED257F">
        <w:rPr>
          <w:rFonts w:ascii="Arial" w:hAnsi="Arial" w:cs="Arial"/>
        </w:rPr>
        <w:t>Most cryogenic liquids are odorless, colorless</w:t>
      </w:r>
      <w:r w:rsidR="00FB019A" w:rsidRPr="00ED257F">
        <w:rPr>
          <w:rFonts w:ascii="Arial" w:hAnsi="Arial" w:cs="Arial"/>
        </w:rPr>
        <w:t xml:space="preserve">, and tasteless when vaporized. </w:t>
      </w:r>
      <w:r w:rsidRPr="00ED257F">
        <w:rPr>
          <w:rFonts w:ascii="Arial" w:hAnsi="Arial" w:cs="Arial"/>
        </w:rPr>
        <w:t xml:space="preserve">When </w:t>
      </w:r>
      <w:r w:rsidR="00FB019A" w:rsidRPr="00ED257F">
        <w:rPr>
          <w:rFonts w:ascii="Arial" w:hAnsi="Arial" w:cs="Arial"/>
        </w:rPr>
        <w:t xml:space="preserve">cryogenic liquids </w:t>
      </w:r>
      <w:r w:rsidRPr="00ED257F">
        <w:rPr>
          <w:rFonts w:ascii="Arial" w:hAnsi="Arial" w:cs="Arial"/>
        </w:rPr>
        <w:t xml:space="preserve">are exposed to the atmosphere, cold boil-off gases condense the </w:t>
      </w:r>
      <w:r w:rsidR="00FB019A" w:rsidRPr="00ED257F">
        <w:rPr>
          <w:rFonts w:ascii="Arial" w:hAnsi="Arial" w:cs="Arial"/>
        </w:rPr>
        <w:t xml:space="preserve">moisture in the air, creating a </w:t>
      </w:r>
      <w:r w:rsidR="00F3490C" w:rsidRPr="00ED257F">
        <w:rPr>
          <w:rFonts w:ascii="Arial" w:hAnsi="Arial" w:cs="Arial"/>
        </w:rPr>
        <w:t>highly visible fog.</w:t>
      </w:r>
    </w:p>
    <w:p w14:paraId="74266847" w14:textId="77777777" w:rsidR="00F3490C" w:rsidRPr="00ED257F" w:rsidRDefault="004058B4" w:rsidP="00F069DE">
      <w:pPr>
        <w:numPr>
          <w:ilvl w:val="0"/>
          <w:numId w:val="8"/>
        </w:numPr>
        <w:tabs>
          <w:tab w:val="clear" w:pos="720"/>
        </w:tabs>
        <w:ind w:left="374" w:hanging="187"/>
        <w:rPr>
          <w:rFonts w:ascii="Arial" w:hAnsi="Arial" w:cs="Arial"/>
        </w:rPr>
      </w:pPr>
      <w:r w:rsidRPr="00ED257F">
        <w:rPr>
          <w:rFonts w:ascii="Arial" w:hAnsi="Arial" w:cs="Arial"/>
        </w:rPr>
        <w:t>Always handle carefully to avoid skin burns and frostbite. Exposure that may be too brief to affect the skin of the face or hands may damage deli</w:t>
      </w:r>
      <w:r w:rsidR="006441AB" w:rsidRPr="00ED257F">
        <w:rPr>
          <w:rFonts w:ascii="Arial" w:hAnsi="Arial" w:cs="Arial"/>
        </w:rPr>
        <w:t>cate tissues, such as the eyes.</w:t>
      </w:r>
    </w:p>
    <w:p w14:paraId="007B5E5D" w14:textId="77777777" w:rsidR="00F3490C" w:rsidRPr="00ED257F" w:rsidRDefault="006441AB" w:rsidP="00F069DE">
      <w:pPr>
        <w:numPr>
          <w:ilvl w:val="0"/>
          <w:numId w:val="8"/>
        </w:numPr>
        <w:tabs>
          <w:tab w:val="clear" w:pos="720"/>
        </w:tabs>
        <w:ind w:left="374" w:hanging="187"/>
        <w:rPr>
          <w:rFonts w:ascii="Arial" w:hAnsi="Arial" w:cs="Arial"/>
        </w:rPr>
      </w:pPr>
      <w:r w:rsidRPr="00ED257F">
        <w:rPr>
          <w:rFonts w:ascii="Arial" w:hAnsi="Arial" w:cs="Arial"/>
        </w:rPr>
        <w:t>Use and store cryogens in well-ventilated areas. Closets, small rooms, and walk-in cold rooms (or similar small/unvented spaces) should be avoided to prevent buildup of gases and displacement of oxygen.</w:t>
      </w:r>
    </w:p>
    <w:p w14:paraId="17DFBEEC" w14:textId="77777777" w:rsidR="00F3490C" w:rsidRPr="00ED257F" w:rsidRDefault="004058B4" w:rsidP="00F069DE">
      <w:pPr>
        <w:numPr>
          <w:ilvl w:val="0"/>
          <w:numId w:val="2"/>
        </w:numPr>
        <w:tabs>
          <w:tab w:val="clear" w:pos="720"/>
        </w:tabs>
        <w:ind w:left="374" w:hanging="187"/>
        <w:rPr>
          <w:rFonts w:ascii="Arial" w:hAnsi="Arial" w:cs="Arial"/>
        </w:rPr>
      </w:pPr>
      <w:r w:rsidRPr="00ED257F">
        <w:rPr>
          <w:rFonts w:ascii="Arial" w:hAnsi="Arial" w:cs="Arial"/>
        </w:rPr>
        <w:t>Boiling and splashing always occur when charging or filling a warm container with cryogenic liquid or when inserting objects into these liquids. Perform these tasks slowly to minimize boiling and splashing. Use tongs to withdraw objects immersed in a cryogenic liquid.</w:t>
      </w:r>
    </w:p>
    <w:p w14:paraId="7DAC32DB" w14:textId="77777777" w:rsidR="00F3490C" w:rsidRPr="00ED257F" w:rsidRDefault="004058B4" w:rsidP="00F069DE">
      <w:pPr>
        <w:numPr>
          <w:ilvl w:val="0"/>
          <w:numId w:val="8"/>
        </w:numPr>
        <w:tabs>
          <w:tab w:val="clear" w:pos="720"/>
        </w:tabs>
        <w:ind w:left="374" w:hanging="187"/>
        <w:rPr>
          <w:rFonts w:ascii="Arial" w:hAnsi="Arial" w:cs="Arial"/>
        </w:rPr>
      </w:pPr>
      <w:r w:rsidRPr="00ED257F">
        <w:rPr>
          <w:rFonts w:ascii="Arial" w:hAnsi="Arial" w:cs="Arial"/>
        </w:rPr>
        <w:t>Never touch uninsulated pipes or vessels containing cryogenic liquids. Flesh will stick to extremely cold materials. Even nonmetallic materials are dangerous to touch at low temperatures.</w:t>
      </w:r>
    </w:p>
    <w:p w14:paraId="52280012" w14:textId="77777777" w:rsidR="00F3490C" w:rsidRPr="00ED257F" w:rsidRDefault="004058B4" w:rsidP="00F069DE">
      <w:pPr>
        <w:numPr>
          <w:ilvl w:val="0"/>
          <w:numId w:val="2"/>
        </w:numPr>
        <w:tabs>
          <w:tab w:val="clear" w:pos="720"/>
        </w:tabs>
        <w:ind w:left="374" w:hanging="187"/>
        <w:rPr>
          <w:rFonts w:ascii="Arial" w:hAnsi="Arial" w:cs="Arial"/>
          <w:i/>
          <w:iCs/>
        </w:rPr>
      </w:pPr>
      <w:r w:rsidRPr="00ED257F">
        <w:rPr>
          <w:rFonts w:ascii="Arial" w:hAnsi="Arial" w:cs="Arial"/>
        </w:rPr>
        <w:t xml:space="preserve">Cylinders and </w:t>
      </w:r>
      <w:proofErr w:type="spellStart"/>
      <w:r w:rsidRPr="00ED257F">
        <w:rPr>
          <w:rFonts w:ascii="Arial" w:hAnsi="Arial" w:cs="Arial"/>
        </w:rPr>
        <w:t>dewars</w:t>
      </w:r>
      <w:proofErr w:type="spellEnd"/>
      <w:r w:rsidRPr="00ED257F">
        <w:rPr>
          <w:rFonts w:ascii="Arial" w:hAnsi="Arial" w:cs="Arial"/>
        </w:rPr>
        <w:t xml:space="preserve"> should not be filled to more than 80% of capacity, since expansion of gases during warming may cause excessive pressure buildup.</w:t>
      </w:r>
    </w:p>
    <w:p w14:paraId="63978230" w14:textId="52ED2B17" w:rsidR="0072124D" w:rsidRPr="00ED257F" w:rsidRDefault="004058B4" w:rsidP="00F069DE">
      <w:pPr>
        <w:numPr>
          <w:ilvl w:val="0"/>
          <w:numId w:val="2"/>
        </w:numPr>
        <w:tabs>
          <w:tab w:val="clear" w:pos="720"/>
        </w:tabs>
        <w:ind w:left="374" w:hanging="187"/>
        <w:rPr>
          <w:rFonts w:ascii="Arial" w:hAnsi="Arial" w:cs="Arial"/>
          <w:i/>
          <w:iCs/>
        </w:rPr>
      </w:pPr>
      <w:r w:rsidRPr="00ED257F">
        <w:rPr>
          <w:rFonts w:ascii="Arial" w:hAnsi="Arial" w:cs="Arial"/>
        </w:rPr>
        <w:t>Check cold baths frequently to ensure they are no</w:t>
      </w:r>
      <w:r w:rsidR="0072124D" w:rsidRPr="00ED257F">
        <w:rPr>
          <w:rFonts w:ascii="Arial" w:hAnsi="Arial" w:cs="Arial"/>
        </w:rPr>
        <w:t>t plugged with frozen material.</w:t>
      </w:r>
    </w:p>
    <w:p w14:paraId="6F9AFB3A" w14:textId="77777777" w:rsidR="002340BE" w:rsidRPr="00ED257F" w:rsidRDefault="002340BE" w:rsidP="00F069DE">
      <w:pPr>
        <w:ind w:left="374"/>
        <w:rPr>
          <w:rFonts w:ascii="Arial" w:hAnsi="Arial" w:cs="Arial"/>
          <w:i/>
          <w:iCs/>
        </w:rPr>
      </w:pPr>
    </w:p>
    <w:p w14:paraId="7945A5BB" w14:textId="07FE1818" w:rsidR="002340BE" w:rsidRPr="00F069DE" w:rsidRDefault="004058B4" w:rsidP="00F069DE">
      <w:pPr>
        <w:pStyle w:val="Heading1"/>
        <w:spacing w:before="0" w:beforeAutospacing="0" w:after="0" w:afterAutospacing="0"/>
        <w:rPr>
          <w:rFonts w:ascii="Arial" w:hAnsi="Arial" w:cs="Arial"/>
          <w:sz w:val="28"/>
          <w:szCs w:val="28"/>
        </w:rPr>
      </w:pPr>
      <w:bookmarkStart w:id="0" w:name="_GoBack"/>
      <w:bookmarkEnd w:id="0"/>
      <w:r w:rsidRPr="00F069DE">
        <w:rPr>
          <w:rFonts w:ascii="Arial" w:hAnsi="Arial" w:cs="Arial"/>
          <w:sz w:val="28"/>
          <w:szCs w:val="28"/>
        </w:rPr>
        <w:t>Personal Protective Equipment</w:t>
      </w:r>
    </w:p>
    <w:p w14:paraId="4D897DEE" w14:textId="0E629DBC" w:rsidR="00A25F70" w:rsidRPr="00ED257F" w:rsidRDefault="004058B4" w:rsidP="00F069DE">
      <w:pPr>
        <w:pStyle w:val="NormalWeb"/>
        <w:spacing w:before="0" w:beforeAutospacing="0" w:after="0" w:afterAutospacing="0"/>
        <w:rPr>
          <w:rFonts w:ascii="Arial" w:hAnsi="Arial" w:cs="Arial"/>
        </w:rPr>
      </w:pPr>
      <w:r w:rsidRPr="00ED257F">
        <w:rPr>
          <w:rFonts w:ascii="Arial" w:hAnsi="Arial" w:cs="Arial"/>
        </w:rPr>
        <w:t xml:space="preserve">Eye, hand, and body protection must be worn to prevent contact of liquid cryogens with the eyes or exposed skin. The following are the minimum PPE requirements for cryogenic operations: </w:t>
      </w:r>
    </w:p>
    <w:tbl>
      <w:tblPr>
        <w:tblW w:w="0" w:type="auto"/>
        <w:tblCellSpacing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Caption w:val="Personal Protective Equipment for Cryogenic Liquids"/>
        <w:tblDescription w:val="Recommended personal protective equipment for working with cryogenic liquids."/>
      </w:tblPr>
      <w:tblGrid>
        <w:gridCol w:w="1011"/>
        <w:gridCol w:w="9773"/>
      </w:tblGrid>
      <w:tr w:rsidR="00F069DE" w:rsidRPr="00ED257F" w14:paraId="141BA65D" w14:textId="77777777" w:rsidTr="00F069DE">
        <w:trPr>
          <w:tblHeader/>
          <w:tblCellSpacing w:w="7" w:type="dxa"/>
        </w:trPr>
        <w:tc>
          <w:tcPr>
            <w:tcW w:w="0" w:type="auto"/>
            <w:vAlign w:val="center"/>
          </w:tcPr>
          <w:p w14:paraId="3922FCB4" w14:textId="29936708" w:rsidR="00F069DE" w:rsidRDefault="00F069DE" w:rsidP="00F069DE">
            <w:pPr>
              <w:rPr>
                <w:rFonts w:ascii="Arial" w:hAnsi="Arial" w:cs="Arial"/>
                <w:b/>
                <w:bCs/>
              </w:rPr>
            </w:pPr>
            <w:r>
              <w:rPr>
                <w:rFonts w:ascii="Arial" w:hAnsi="Arial" w:cs="Arial"/>
                <w:b/>
                <w:bCs/>
              </w:rPr>
              <w:lastRenderedPageBreak/>
              <w:t>Body Part</w:t>
            </w:r>
          </w:p>
        </w:tc>
        <w:tc>
          <w:tcPr>
            <w:tcW w:w="0" w:type="auto"/>
            <w:vAlign w:val="center"/>
          </w:tcPr>
          <w:p w14:paraId="0E455006" w14:textId="6F8EB3FC" w:rsidR="00F069DE" w:rsidRPr="00F069DE" w:rsidRDefault="00F069DE" w:rsidP="00F069DE">
            <w:pPr>
              <w:rPr>
                <w:rFonts w:ascii="Arial" w:hAnsi="Arial" w:cs="Arial"/>
                <w:b/>
              </w:rPr>
            </w:pPr>
            <w:r w:rsidRPr="00F069DE">
              <w:rPr>
                <w:rFonts w:ascii="Arial" w:hAnsi="Arial" w:cs="Arial"/>
                <w:b/>
              </w:rPr>
              <w:t>Recommended Personal Protective Equipment (PPE)</w:t>
            </w:r>
          </w:p>
        </w:tc>
      </w:tr>
      <w:tr w:rsidR="004058B4" w:rsidRPr="00ED257F" w14:paraId="5F0D78B6" w14:textId="77777777">
        <w:trPr>
          <w:tblCellSpacing w:w="7" w:type="dxa"/>
        </w:trPr>
        <w:tc>
          <w:tcPr>
            <w:tcW w:w="0" w:type="auto"/>
            <w:vAlign w:val="center"/>
          </w:tcPr>
          <w:p w14:paraId="37B686B5" w14:textId="47EF4197" w:rsidR="004058B4" w:rsidRPr="00ED257F" w:rsidRDefault="00F069DE" w:rsidP="00F069DE">
            <w:pPr>
              <w:rPr>
                <w:rFonts w:ascii="Arial" w:hAnsi="Arial" w:cs="Arial"/>
                <w:b/>
                <w:bCs/>
              </w:rPr>
            </w:pPr>
            <w:r>
              <w:rPr>
                <w:rFonts w:ascii="Arial" w:hAnsi="Arial" w:cs="Arial"/>
                <w:b/>
                <w:bCs/>
              </w:rPr>
              <w:t>Eyes</w:t>
            </w:r>
          </w:p>
        </w:tc>
        <w:tc>
          <w:tcPr>
            <w:tcW w:w="0" w:type="auto"/>
            <w:vAlign w:val="center"/>
          </w:tcPr>
          <w:p w14:paraId="705A9B87" w14:textId="77777777" w:rsidR="004058B4" w:rsidRPr="00ED257F" w:rsidRDefault="004058B4" w:rsidP="00F069DE">
            <w:pPr>
              <w:rPr>
                <w:rFonts w:ascii="Arial" w:hAnsi="Arial" w:cs="Arial"/>
              </w:rPr>
            </w:pPr>
            <w:r w:rsidRPr="00ED257F">
              <w:rPr>
                <w:rFonts w:ascii="Arial" w:hAnsi="Arial" w:cs="Arial"/>
              </w:rPr>
              <w:t xml:space="preserve">When pouring liquid nitrogen from a </w:t>
            </w:r>
            <w:proofErr w:type="spellStart"/>
            <w:r w:rsidRPr="00ED257F">
              <w:rPr>
                <w:rFonts w:ascii="Arial" w:hAnsi="Arial" w:cs="Arial"/>
              </w:rPr>
              <w:t>dewar</w:t>
            </w:r>
            <w:proofErr w:type="spellEnd"/>
            <w:r w:rsidRPr="00ED257F">
              <w:rPr>
                <w:rFonts w:ascii="Arial" w:hAnsi="Arial" w:cs="Arial"/>
              </w:rPr>
              <w:t>, use non-vented chemical goggles or safety glasses with side shields. When working with liquid nitrogen in an open container or when transferring liquid nitrogen from a pressurized device, use safety glasses and a full-face shield.</w:t>
            </w:r>
          </w:p>
        </w:tc>
      </w:tr>
      <w:tr w:rsidR="004058B4" w:rsidRPr="00ED257F" w14:paraId="15E44147" w14:textId="77777777">
        <w:trPr>
          <w:tblCellSpacing w:w="7" w:type="dxa"/>
        </w:trPr>
        <w:tc>
          <w:tcPr>
            <w:tcW w:w="0" w:type="auto"/>
            <w:vAlign w:val="center"/>
          </w:tcPr>
          <w:p w14:paraId="22DCC2E6" w14:textId="518A95F9" w:rsidR="004058B4" w:rsidRPr="00ED257F" w:rsidRDefault="00F069DE" w:rsidP="00F069DE">
            <w:pPr>
              <w:rPr>
                <w:rFonts w:ascii="Arial" w:hAnsi="Arial" w:cs="Arial"/>
                <w:b/>
                <w:bCs/>
              </w:rPr>
            </w:pPr>
            <w:r>
              <w:rPr>
                <w:rFonts w:ascii="Arial" w:hAnsi="Arial" w:cs="Arial"/>
                <w:b/>
                <w:bCs/>
              </w:rPr>
              <w:t>Hands</w:t>
            </w:r>
          </w:p>
        </w:tc>
        <w:tc>
          <w:tcPr>
            <w:tcW w:w="0" w:type="auto"/>
            <w:vAlign w:val="center"/>
          </w:tcPr>
          <w:p w14:paraId="0A2DB0CC" w14:textId="77777777" w:rsidR="004058B4" w:rsidRPr="00ED257F" w:rsidRDefault="004058B4" w:rsidP="00F069DE">
            <w:pPr>
              <w:rPr>
                <w:rFonts w:ascii="Arial" w:hAnsi="Arial" w:cs="Arial"/>
              </w:rPr>
            </w:pPr>
            <w:r w:rsidRPr="00ED257F">
              <w:rPr>
                <w:rFonts w:ascii="Arial" w:hAnsi="Arial" w:cs="Arial"/>
              </w:rPr>
              <w:t xml:space="preserve">When working on piping systems with exposed components at cryogenic temperatures, wear loose-fitting gloves made for cryogenic work to assure that skin will not freeze to cold pipes or metal parts. </w:t>
            </w:r>
            <w:r w:rsidR="00F3490C" w:rsidRPr="00ED257F">
              <w:rPr>
                <w:rFonts w:ascii="Arial" w:hAnsi="Arial" w:cs="Arial"/>
              </w:rPr>
              <w:t>These</w:t>
            </w:r>
            <w:r w:rsidRPr="00ED257F">
              <w:rPr>
                <w:rFonts w:ascii="Arial" w:hAnsi="Arial" w:cs="Arial"/>
              </w:rPr>
              <w:t xml:space="preserve"> gloves can be thrown off readily if cryogen is spilled into them. Small spills of liquid nitrogen, if not trapped against the skin, will usually evaporate without causing damage.</w:t>
            </w:r>
          </w:p>
        </w:tc>
      </w:tr>
      <w:tr w:rsidR="004058B4" w:rsidRPr="00ED257F" w14:paraId="42A2573D" w14:textId="77777777">
        <w:trPr>
          <w:tblCellSpacing w:w="7" w:type="dxa"/>
        </w:trPr>
        <w:tc>
          <w:tcPr>
            <w:tcW w:w="0" w:type="auto"/>
            <w:vAlign w:val="center"/>
          </w:tcPr>
          <w:p w14:paraId="70A8F8FD" w14:textId="3D6758EB" w:rsidR="004058B4" w:rsidRPr="00ED257F" w:rsidRDefault="00F069DE" w:rsidP="00F069DE">
            <w:pPr>
              <w:rPr>
                <w:rFonts w:ascii="Arial" w:hAnsi="Arial" w:cs="Arial"/>
                <w:b/>
                <w:bCs/>
              </w:rPr>
            </w:pPr>
            <w:r>
              <w:rPr>
                <w:rFonts w:ascii="Arial" w:hAnsi="Arial" w:cs="Arial"/>
                <w:b/>
                <w:bCs/>
              </w:rPr>
              <w:t>Feet</w:t>
            </w:r>
          </w:p>
        </w:tc>
        <w:tc>
          <w:tcPr>
            <w:tcW w:w="0" w:type="auto"/>
            <w:vAlign w:val="center"/>
          </w:tcPr>
          <w:p w14:paraId="1D64E498" w14:textId="77777777" w:rsidR="004058B4" w:rsidRPr="00ED257F" w:rsidRDefault="004058B4" w:rsidP="00F069DE">
            <w:pPr>
              <w:rPr>
                <w:rFonts w:ascii="Arial" w:hAnsi="Arial" w:cs="Arial"/>
              </w:rPr>
            </w:pPr>
            <w:r w:rsidRPr="00ED257F">
              <w:rPr>
                <w:rFonts w:ascii="Arial" w:hAnsi="Arial" w:cs="Arial"/>
              </w:rPr>
              <w:t>Wear closed-toe shoes that cover the top of the foot or boots with trouser legs extended over the top of the boot.</w:t>
            </w:r>
          </w:p>
        </w:tc>
      </w:tr>
      <w:tr w:rsidR="004058B4" w:rsidRPr="00ED257F" w14:paraId="1D858C32" w14:textId="77777777">
        <w:trPr>
          <w:tblCellSpacing w:w="7" w:type="dxa"/>
        </w:trPr>
        <w:tc>
          <w:tcPr>
            <w:tcW w:w="0" w:type="auto"/>
            <w:vAlign w:val="center"/>
          </w:tcPr>
          <w:p w14:paraId="68F98597" w14:textId="1E7E17E2" w:rsidR="004058B4" w:rsidRPr="00ED257F" w:rsidRDefault="00F069DE" w:rsidP="00F069DE">
            <w:pPr>
              <w:rPr>
                <w:rFonts w:ascii="Arial" w:hAnsi="Arial" w:cs="Arial"/>
                <w:b/>
                <w:bCs/>
              </w:rPr>
            </w:pPr>
            <w:r>
              <w:rPr>
                <w:rFonts w:ascii="Arial" w:hAnsi="Arial" w:cs="Arial"/>
                <w:b/>
                <w:bCs/>
              </w:rPr>
              <w:t>Body</w:t>
            </w:r>
          </w:p>
        </w:tc>
        <w:tc>
          <w:tcPr>
            <w:tcW w:w="0" w:type="auto"/>
            <w:vAlign w:val="center"/>
          </w:tcPr>
          <w:p w14:paraId="4786E82B" w14:textId="77777777" w:rsidR="004058B4" w:rsidRPr="00ED257F" w:rsidRDefault="004058B4" w:rsidP="00F069DE">
            <w:pPr>
              <w:rPr>
                <w:rFonts w:ascii="Arial" w:hAnsi="Arial" w:cs="Arial"/>
              </w:rPr>
            </w:pPr>
            <w:r w:rsidRPr="00ED257F">
              <w:rPr>
                <w:rFonts w:ascii="Arial" w:hAnsi="Arial" w:cs="Arial"/>
              </w:rPr>
              <w:t>Wear long-sleeved clothing made of non-absorbent material, cuff-less long trousers worn outside boots or over shoes, and an apron made of leather (or other appropriate material) when handling large quantities of cryogens.</w:t>
            </w:r>
          </w:p>
        </w:tc>
      </w:tr>
      <w:tr w:rsidR="004058B4" w:rsidRPr="00ED257F" w14:paraId="1754E93D" w14:textId="77777777">
        <w:trPr>
          <w:tblCellSpacing w:w="7" w:type="dxa"/>
        </w:trPr>
        <w:tc>
          <w:tcPr>
            <w:tcW w:w="0" w:type="auto"/>
            <w:vAlign w:val="center"/>
          </w:tcPr>
          <w:p w14:paraId="27601416" w14:textId="6274CA10" w:rsidR="004058B4" w:rsidRPr="00ED257F" w:rsidRDefault="00F069DE" w:rsidP="00F069DE">
            <w:pPr>
              <w:rPr>
                <w:rFonts w:ascii="Arial" w:hAnsi="Arial" w:cs="Arial"/>
                <w:b/>
                <w:bCs/>
              </w:rPr>
            </w:pPr>
            <w:r>
              <w:rPr>
                <w:rFonts w:ascii="Arial" w:hAnsi="Arial" w:cs="Arial"/>
                <w:b/>
                <w:bCs/>
              </w:rPr>
              <w:t>Ears</w:t>
            </w:r>
          </w:p>
        </w:tc>
        <w:tc>
          <w:tcPr>
            <w:tcW w:w="0" w:type="auto"/>
            <w:vAlign w:val="center"/>
          </w:tcPr>
          <w:p w14:paraId="2BEF5321" w14:textId="77777777" w:rsidR="004058B4" w:rsidRPr="00ED257F" w:rsidRDefault="004058B4" w:rsidP="00F069DE">
            <w:pPr>
              <w:rPr>
                <w:rFonts w:ascii="Arial" w:hAnsi="Arial" w:cs="Arial"/>
              </w:rPr>
            </w:pPr>
            <w:r w:rsidRPr="00ED257F">
              <w:rPr>
                <w:rFonts w:ascii="Arial" w:hAnsi="Arial" w:cs="Arial"/>
              </w:rPr>
              <w:t>Ear plugs or earmuffs may be required where excessive noise levels occur near filling and venting operations.</w:t>
            </w:r>
          </w:p>
        </w:tc>
      </w:tr>
    </w:tbl>
    <w:p w14:paraId="2504E7CB" w14:textId="77777777" w:rsidR="002340BE" w:rsidRPr="00ED257F" w:rsidRDefault="002340BE" w:rsidP="00F069DE">
      <w:pPr>
        <w:ind w:left="374"/>
        <w:rPr>
          <w:rFonts w:ascii="Arial" w:hAnsi="Arial" w:cs="Arial"/>
        </w:rPr>
      </w:pPr>
    </w:p>
    <w:p w14:paraId="4ED8FAC9" w14:textId="39E24BCE" w:rsidR="002340BE" w:rsidRPr="00F069DE" w:rsidRDefault="002340BE" w:rsidP="00F069DE">
      <w:pPr>
        <w:pStyle w:val="Heading1"/>
        <w:spacing w:before="0" w:beforeAutospacing="0" w:after="0" w:afterAutospacing="0"/>
        <w:rPr>
          <w:rFonts w:ascii="Arial" w:hAnsi="Arial" w:cs="Arial"/>
          <w:sz w:val="28"/>
          <w:szCs w:val="28"/>
        </w:rPr>
      </w:pPr>
      <w:r w:rsidRPr="00F069DE">
        <w:rPr>
          <w:rFonts w:ascii="Arial" w:hAnsi="Arial" w:cs="Arial"/>
          <w:sz w:val="28"/>
          <w:szCs w:val="28"/>
        </w:rPr>
        <w:t>Cooling Baths and Dry Ice</w:t>
      </w:r>
    </w:p>
    <w:p w14:paraId="2E762A8C" w14:textId="010F9BCF" w:rsidR="004058B4" w:rsidRPr="00ED257F" w:rsidRDefault="004058B4" w:rsidP="00F069DE">
      <w:pPr>
        <w:numPr>
          <w:ilvl w:val="0"/>
          <w:numId w:val="5"/>
        </w:numPr>
        <w:tabs>
          <w:tab w:val="clear" w:pos="720"/>
        </w:tabs>
        <w:ind w:left="374" w:hanging="187"/>
        <w:rPr>
          <w:rFonts w:ascii="Arial" w:hAnsi="Arial" w:cs="Arial"/>
        </w:rPr>
      </w:pPr>
      <w:r w:rsidRPr="00ED257F">
        <w:rPr>
          <w:rFonts w:ascii="Arial" w:hAnsi="Arial" w:cs="Arial"/>
        </w:rPr>
        <w:t xml:space="preserve">Neither liquid nitrogen nor liquid air should be used to cool a flammable mixture in the presence of air, because oxygen can condense from the air, leading to an explosion hazard. </w:t>
      </w:r>
    </w:p>
    <w:p w14:paraId="064AFF40" w14:textId="77777777" w:rsidR="004058B4" w:rsidRPr="00ED257F" w:rsidRDefault="004058B4" w:rsidP="00F069DE">
      <w:pPr>
        <w:numPr>
          <w:ilvl w:val="0"/>
          <w:numId w:val="5"/>
        </w:numPr>
        <w:tabs>
          <w:tab w:val="clear" w:pos="720"/>
        </w:tabs>
        <w:ind w:left="374" w:hanging="187"/>
        <w:rPr>
          <w:rFonts w:ascii="Arial" w:hAnsi="Arial" w:cs="Arial"/>
        </w:rPr>
      </w:pPr>
      <w:r w:rsidRPr="00ED257F">
        <w:rPr>
          <w:rFonts w:ascii="Arial" w:hAnsi="Arial" w:cs="Arial"/>
        </w:rPr>
        <w:t xml:space="preserve">Wear insulated, dry gloves and a face shield when handling dry ice. </w:t>
      </w:r>
    </w:p>
    <w:p w14:paraId="062EEB2F" w14:textId="09915FD1" w:rsidR="004058B4" w:rsidRPr="00ED257F" w:rsidRDefault="004058B4" w:rsidP="00F069DE">
      <w:pPr>
        <w:numPr>
          <w:ilvl w:val="0"/>
          <w:numId w:val="5"/>
        </w:numPr>
        <w:tabs>
          <w:tab w:val="clear" w:pos="720"/>
        </w:tabs>
        <w:ind w:left="374" w:hanging="187"/>
        <w:rPr>
          <w:rFonts w:ascii="Arial" w:hAnsi="Arial" w:cs="Arial"/>
        </w:rPr>
      </w:pPr>
      <w:r w:rsidRPr="00ED257F">
        <w:rPr>
          <w:rFonts w:ascii="Arial" w:hAnsi="Arial" w:cs="Arial"/>
        </w:rPr>
        <w:t xml:space="preserve">Add dry ice slowly to the liquid portion of the cooling bath to avoid foaming over. Do not lower your head into a dry ice chest, since suffocation can result from carbon dioxide buildup. </w:t>
      </w:r>
    </w:p>
    <w:p w14:paraId="291586D4" w14:textId="77777777" w:rsidR="002340BE" w:rsidRPr="00ED257F" w:rsidRDefault="002340BE" w:rsidP="00F069DE">
      <w:pPr>
        <w:ind w:left="374"/>
        <w:rPr>
          <w:rFonts w:ascii="Arial" w:hAnsi="Arial" w:cs="Arial"/>
        </w:rPr>
      </w:pPr>
    </w:p>
    <w:p w14:paraId="3DBFFE73" w14:textId="3983010B" w:rsidR="002340BE" w:rsidRPr="00F069DE" w:rsidRDefault="004058B4" w:rsidP="00F069DE">
      <w:pPr>
        <w:pStyle w:val="Heading1"/>
        <w:spacing w:before="0" w:beforeAutospacing="0" w:after="0" w:afterAutospacing="0"/>
        <w:rPr>
          <w:rFonts w:ascii="Arial" w:hAnsi="Arial" w:cs="Arial"/>
          <w:sz w:val="28"/>
          <w:szCs w:val="28"/>
        </w:rPr>
      </w:pPr>
      <w:r w:rsidRPr="00F069DE">
        <w:rPr>
          <w:rFonts w:ascii="Arial" w:hAnsi="Arial" w:cs="Arial"/>
          <w:sz w:val="28"/>
          <w:szCs w:val="28"/>
        </w:rPr>
        <w:t>Liquid Nitrogen Cooled Traps</w:t>
      </w:r>
    </w:p>
    <w:p w14:paraId="312D9F01" w14:textId="77777777" w:rsidR="007F019C" w:rsidRPr="00ED257F" w:rsidRDefault="004058B4" w:rsidP="00F069DE">
      <w:pPr>
        <w:numPr>
          <w:ilvl w:val="0"/>
          <w:numId w:val="10"/>
        </w:numPr>
        <w:ind w:left="360" w:hanging="180"/>
        <w:rPr>
          <w:rFonts w:ascii="Arial" w:hAnsi="Arial" w:cs="Arial"/>
        </w:rPr>
      </w:pPr>
      <w:r w:rsidRPr="00ED257F">
        <w:rPr>
          <w:rFonts w:ascii="Arial" w:hAnsi="Arial" w:cs="Arial"/>
        </w:rPr>
        <w:t>Traps that open to the atmosphere condense liquid air rapidly. If you close the system, pressure builds up with enough force to shatter glass equipment. Therefore, only sealed or evacuated equipment should use liquid nitrogen cooled traps.</w:t>
      </w:r>
    </w:p>
    <w:p w14:paraId="3E39BF62" w14:textId="77777777" w:rsidR="007F019C" w:rsidRPr="00ED257F" w:rsidRDefault="007F019C" w:rsidP="00F069DE">
      <w:pPr>
        <w:rPr>
          <w:rFonts w:ascii="Arial" w:hAnsi="Arial" w:cs="Arial"/>
        </w:rPr>
      </w:pPr>
    </w:p>
    <w:p w14:paraId="06111C48" w14:textId="3B85FFB9" w:rsidR="007F019C" w:rsidRPr="00F069DE" w:rsidRDefault="006441AB" w:rsidP="00F069DE">
      <w:pPr>
        <w:pStyle w:val="Heading1"/>
        <w:spacing w:before="0" w:beforeAutospacing="0" w:after="0" w:afterAutospacing="0"/>
        <w:rPr>
          <w:rFonts w:ascii="Arial" w:hAnsi="Arial" w:cs="Arial"/>
          <w:sz w:val="28"/>
          <w:szCs w:val="28"/>
        </w:rPr>
      </w:pPr>
      <w:r w:rsidRPr="00F069DE">
        <w:rPr>
          <w:rFonts w:ascii="Arial" w:hAnsi="Arial" w:cs="Arial"/>
          <w:sz w:val="28"/>
          <w:szCs w:val="28"/>
        </w:rPr>
        <w:t>Transporting Cryogenic Materials</w:t>
      </w:r>
    </w:p>
    <w:p w14:paraId="5976B146" w14:textId="77777777" w:rsidR="006441AB" w:rsidRPr="00ED257F" w:rsidRDefault="006441AB" w:rsidP="00F069DE">
      <w:pPr>
        <w:numPr>
          <w:ilvl w:val="0"/>
          <w:numId w:val="9"/>
        </w:numPr>
        <w:spacing w:afterLines="80" w:after="192"/>
        <w:ind w:left="374" w:hanging="187"/>
        <w:rPr>
          <w:rFonts w:ascii="Arial" w:hAnsi="Arial" w:cs="Arial"/>
        </w:rPr>
      </w:pPr>
      <w:r w:rsidRPr="00ED257F">
        <w:rPr>
          <w:rFonts w:ascii="Arial" w:hAnsi="Arial" w:cs="Arial"/>
        </w:rPr>
        <w:t xml:space="preserve">Store and transport cryogenic materials only in </w:t>
      </w:r>
      <w:proofErr w:type="spellStart"/>
      <w:r w:rsidRPr="00ED257F">
        <w:rPr>
          <w:rFonts w:ascii="Arial" w:hAnsi="Arial" w:cs="Arial"/>
        </w:rPr>
        <w:t>dewars</w:t>
      </w:r>
      <w:proofErr w:type="spellEnd"/>
      <w:r w:rsidRPr="00ED257F">
        <w:rPr>
          <w:rFonts w:ascii="Arial" w:hAnsi="Arial" w:cs="Arial"/>
        </w:rPr>
        <w:t xml:space="preserve"> or cryogenic liquid cylinders designed for that particular material. Inspect </w:t>
      </w:r>
      <w:proofErr w:type="spellStart"/>
      <w:r w:rsidRPr="00ED257F">
        <w:rPr>
          <w:rFonts w:ascii="Arial" w:hAnsi="Arial" w:cs="Arial"/>
        </w:rPr>
        <w:t>dewars</w:t>
      </w:r>
      <w:proofErr w:type="spellEnd"/>
      <w:r w:rsidRPr="00ED257F">
        <w:rPr>
          <w:rFonts w:ascii="Arial" w:hAnsi="Arial" w:cs="Arial"/>
        </w:rPr>
        <w:t xml:space="preserve"> daily to insure that no air or ice plugs exist in the neck openings.</w:t>
      </w:r>
    </w:p>
    <w:p w14:paraId="397BB055" w14:textId="77777777" w:rsidR="006441AB" w:rsidRPr="00ED257F" w:rsidRDefault="006441AB" w:rsidP="00F069DE">
      <w:pPr>
        <w:numPr>
          <w:ilvl w:val="0"/>
          <w:numId w:val="9"/>
        </w:numPr>
        <w:spacing w:afterLines="80" w:after="192"/>
        <w:ind w:left="374" w:hanging="187"/>
        <w:rPr>
          <w:rFonts w:ascii="Arial" w:hAnsi="Arial" w:cs="Arial"/>
        </w:rPr>
      </w:pPr>
      <w:r w:rsidRPr="00ED257F">
        <w:rPr>
          <w:rFonts w:ascii="Arial" w:hAnsi="Arial" w:cs="Arial"/>
        </w:rPr>
        <w:t>Wear appropriate PPE. Keep containers vertical at all times and always push containers on wheels. Pulling can cause injury if they tip and fall on you. Use appropriate carts when moving heavy containers with no wheels, and always secure the container during transport.</w:t>
      </w:r>
    </w:p>
    <w:p w14:paraId="592887EA" w14:textId="7BB5C1CC" w:rsidR="006441AB" w:rsidRPr="00ED257F" w:rsidRDefault="006441AB" w:rsidP="00F069DE">
      <w:pPr>
        <w:numPr>
          <w:ilvl w:val="0"/>
          <w:numId w:val="9"/>
        </w:numPr>
        <w:ind w:left="374" w:hanging="187"/>
        <w:rPr>
          <w:rFonts w:ascii="Arial" w:hAnsi="Arial" w:cs="Arial"/>
        </w:rPr>
      </w:pPr>
      <w:r w:rsidRPr="00ED257F">
        <w:rPr>
          <w:rFonts w:ascii="Arial" w:hAnsi="Arial" w:cs="Arial"/>
        </w:rPr>
        <w:t>Do not transport containers holding cryogens inside elevators at the same time as people. Put the container into the elevator and place a sign on it with the cylinder facing the door “Do not enter elevator, asphyxiation hazard”. Send the elevator to the desired floor and have somebody there to pick it up. It is best to use service elevators with good ventilation (e.g., with screen walls or doors)</w:t>
      </w:r>
    </w:p>
    <w:p w14:paraId="06D8ADBE" w14:textId="77777777" w:rsidR="002340BE" w:rsidRPr="00ED257F" w:rsidRDefault="002340BE" w:rsidP="00F069DE">
      <w:pPr>
        <w:ind w:left="374"/>
        <w:rPr>
          <w:rFonts w:ascii="Arial" w:hAnsi="Arial" w:cs="Arial"/>
        </w:rPr>
      </w:pPr>
    </w:p>
    <w:p w14:paraId="1BA4A071" w14:textId="1D0442BE" w:rsidR="007F019C" w:rsidRPr="00F069DE" w:rsidRDefault="004058B4" w:rsidP="00F069DE">
      <w:pPr>
        <w:pStyle w:val="Heading1"/>
        <w:spacing w:before="0" w:beforeAutospacing="0" w:after="0" w:afterAutospacing="0"/>
        <w:rPr>
          <w:rFonts w:ascii="Arial" w:hAnsi="Arial" w:cs="Arial"/>
          <w:sz w:val="28"/>
          <w:szCs w:val="28"/>
        </w:rPr>
      </w:pPr>
      <w:r w:rsidRPr="00F069DE">
        <w:rPr>
          <w:rFonts w:ascii="Arial" w:hAnsi="Arial" w:cs="Arial"/>
          <w:sz w:val="28"/>
          <w:szCs w:val="28"/>
        </w:rPr>
        <w:lastRenderedPageBreak/>
        <w:t>Emergency Procedures for Frostbite Injuries</w:t>
      </w:r>
    </w:p>
    <w:p w14:paraId="15ABDFD4" w14:textId="77777777" w:rsidR="004058B4" w:rsidRPr="00ED257F" w:rsidRDefault="004058B4" w:rsidP="00F069DE">
      <w:pPr>
        <w:pStyle w:val="NormalWeb"/>
        <w:spacing w:before="0" w:beforeAutospacing="0" w:after="0" w:afterAutospacing="0"/>
        <w:rPr>
          <w:rFonts w:ascii="Arial" w:hAnsi="Arial" w:cs="Arial"/>
        </w:rPr>
      </w:pPr>
      <w:r w:rsidRPr="00ED257F">
        <w:rPr>
          <w:rFonts w:ascii="Arial" w:hAnsi="Arial" w:cs="Arial"/>
        </w:rPr>
        <w:t xml:space="preserve">The most likely cause of frostbite to the hands and body is contact with cold metal surfaces. Frostbite can be instantaneous if the skin is moist. Immediate treatment is vital. Report promptly to the </w:t>
      </w:r>
      <w:r w:rsidRPr="00ED257F">
        <w:rPr>
          <w:rFonts w:ascii="Arial" w:hAnsi="Arial" w:cs="Arial"/>
          <w:b/>
        </w:rPr>
        <w:t xml:space="preserve">Detroit Receiving Emergency Room or call the WSU Police at </w:t>
      </w:r>
      <w:r w:rsidR="007F019C" w:rsidRPr="00ED257F">
        <w:rPr>
          <w:rFonts w:ascii="Arial" w:hAnsi="Arial" w:cs="Arial"/>
          <w:b/>
        </w:rPr>
        <w:t>313-</w:t>
      </w:r>
      <w:r w:rsidRPr="00ED257F">
        <w:rPr>
          <w:rFonts w:ascii="Arial" w:hAnsi="Arial" w:cs="Arial"/>
          <w:b/>
        </w:rPr>
        <w:t>577-2222</w:t>
      </w:r>
      <w:r w:rsidRPr="00ED257F">
        <w:rPr>
          <w:rFonts w:ascii="Arial" w:hAnsi="Arial" w:cs="Arial"/>
        </w:rPr>
        <w:t xml:space="preserve"> and follow these suggestions: </w:t>
      </w:r>
    </w:p>
    <w:p w14:paraId="7DB67425" w14:textId="77777777" w:rsidR="007F019C" w:rsidRPr="00ED257F" w:rsidRDefault="007F019C" w:rsidP="00F069DE">
      <w:pPr>
        <w:pStyle w:val="NormalWeb"/>
        <w:spacing w:before="0" w:beforeAutospacing="0" w:after="0" w:afterAutospacing="0"/>
        <w:rPr>
          <w:rFonts w:ascii="Arial" w:hAnsi="Arial" w:cs="Arial"/>
        </w:rPr>
      </w:pPr>
    </w:p>
    <w:p w14:paraId="652BF5A5" w14:textId="77777777" w:rsidR="00EA66E6" w:rsidRDefault="004058B4" w:rsidP="00F069DE">
      <w:pPr>
        <w:numPr>
          <w:ilvl w:val="0"/>
          <w:numId w:val="2"/>
        </w:numPr>
        <w:tabs>
          <w:tab w:val="clear" w:pos="720"/>
        </w:tabs>
        <w:ind w:left="374" w:hanging="187"/>
        <w:rPr>
          <w:rFonts w:ascii="Arial" w:hAnsi="Arial" w:cs="Arial"/>
        </w:rPr>
      </w:pPr>
      <w:r w:rsidRPr="00ED257F">
        <w:rPr>
          <w:rFonts w:ascii="Arial" w:hAnsi="Arial" w:cs="Arial"/>
        </w:rPr>
        <w:t xml:space="preserve">Warm the affected area rapidly by immersion in water (not to exceed 105° F), </w:t>
      </w:r>
      <w:r w:rsidR="00EA66E6">
        <w:rPr>
          <w:rFonts w:ascii="Arial" w:hAnsi="Arial" w:cs="Arial"/>
        </w:rPr>
        <w:t xml:space="preserve">contact with </w:t>
      </w:r>
      <w:r w:rsidRPr="00ED257F">
        <w:rPr>
          <w:rFonts w:ascii="Arial" w:hAnsi="Arial" w:cs="Arial"/>
        </w:rPr>
        <w:t>body heat, or exposure to warm air.</w:t>
      </w:r>
    </w:p>
    <w:p w14:paraId="3D910597" w14:textId="5E921360" w:rsidR="00EA66E6" w:rsidRDefault="004058B4" w:rsidP="00F069DE">
      <w:pPr>
        <w:numPr>
          <w:ilvl w:val="0"/>
          <w:numId w:val="2"/>
        </w:numPr>
        <w:tabs>
          <w:tab w:val="clear" w:pos="720"/>
        </w:tabs>
        <w:ind w:left="374" w:hanging="187"/>
        <w:rPr>
          <w:rFonts w:ascii="Arial" w:hAnsi="Arial" w:cs="Arial"/>
        </w:rPr>
      </w:pPr>
      <w:r w:rsidRPr="00ED257F">
        <w:rPr>
          <w:rFonts w:ascii="Arial" w:hAnsi="Arial" w:cs="Arial"/>
        </w:rPr>
        <w:t>Calm the victim an</w:t>
      </w:r>
      <w:r w:rsidR="00EA66E6">
        <w:rPr>
          <w:rFonts w:ascii="Arial" w:hAnsi="Arial" w:cs="Arial"/>
        </w:rPr>
        <w:t>d avoid aggravating the injury.</w:t>
      </w:r>
    </w:p>
    <w:p w14:paraId="48CEC58F" w14:textId="5C9330CA" w:rsidR="00EA66E6" w:rsidRDefault="004058B4" w:rsidP="00F069DE">
      <w:pPr>
        <w:numPr>
          <w:ilvl w:val="0"/>
          <w:numId w:val="2"/>
        </w:numPr>
        <w:tabs>
          <w:tab w:val="clear" w:pos="720"/>
        </w:tabs>
        <w:ind w:left="374" w:hanging="187"/>
        <w:rPr>
          <w:rFonts w:ascii="Arial" w:hAnsi="Arial" w:cs="Arial"/>
        </w:rPr>
      </w:pPr>
      <w:r w:rsidRPr="00ED257F">
        <w:rPr>
          <w:rFonts w:ascii="Arial" w:hAnsi="Arial" w:cs="Arial"/>
        </w:rPr>
        <w:t xml:space="preserve">People with frostbitten feet should not walk on them. Do not rub or massage </w:t>
      </w:r>
      <w:r w:rsidR="00EA66E6">
        <w:rPr>
          <w:rFonts w:ascii="Arial" w:hAnsi="Arial" w:cs="Arial"/>
        </w:rPr>
        <w:t>the affected parts of the body.</w:t>
      </w:r>
    </w:p>
    <w:p w14:paraId="5B92AF1E" w14:textId="24FE3F4A" w:rsidR="004058B4" w:rsidRPr="00ED257F" w:rsidRDefault="004058B4" w:rsidP="00F069DE">
      <w:pPr>
        <w:numPr>
          <w:ilvl w:val="0"/>
          <w:numId w:val="2"/>
        </w:numPr>
        <w:tabs>
          <w:tab w:val="clear" w:pos="720"/>
        </w:tabs>
        <w:ind w:left="374" w:hanging="187"/>
        <w:rPr>
          <w:rFonts w:ascii="Arial" w:hAnsi="Arial" w:cs="Arial"/>
        </w:rPr>
      </w:pPr>
      <w:r w:rsidRPr="00ED257F">
        <w:rPr>
          <w:rFonts w:ascii="Arial" w:hAnsi="Arial" w:cs="Arial"/>
        </w:rPr>
        <w:t>If the eyes are affected, flush them with water for least 15 minutes.</w:t>
      </w:r>
    </w:p>
    <w:p w14:paraId="48DB6131" w14:textId="1BC455DB" w:rsidR="007F019C" w:rsidRPr="00ED257F" w:rsidRDefault="007F019C" w:rsidP="00F069DE">
      <w:pPr>
        <w:rPr>
          <w:rFonts w:ascii="Arial" w:hAnsi="Arial" w:cs="Arial"/>
        </w:rPr>
      </w:pPr>
    </w:p>
    <w:sectPr w:rsidR="007F019C" w:rsidRPr="00ED257F" w:rsidSect="009060D6">
      <w:headerReference w:type="default" r:id="rId11"/>
      <w:footerReference w:type="default" r:id="rId12"/>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443CF" w14:textId="77777777" w:rsidR="008619C6" w:rsidRDefault="008619C6" w:rsidP="009060D6">
      <w:r>
        <w:separator/>
      </w:r>
    </w:p>
  </w:endnote>
  <w:endnote w:type="continuationSeparator" w:id="0">
    <w:p w14:paraId="130CCCFF" w14:textId="77777777" w:rsidR="008619C6" w:rsidRDefault="008619C6" w:rsidP="0090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9F8E" w14:textId="1A814B8D" w:rsidR="009060D6" w:rsidRPr="009060D6" w:rsidRDefault="009060D6" w:rsidP="009060D6">
    <w:pPr>
      <w:pStyle w:val="Footer"/>
      <w:rPr>
        <w:rFonts w:asciiTheme="minorHAnsi" w:hAnsiTheme="minorHAnsi" w:cstheme="minorHAnsi"/>
      </w:rPr>
    </w:pPr>
    <w:r w:rsidRPr="009060D6">
      <w:rPr>
        <w:rFonts w:asciiTheme="minorHAnsi" w:hAnsiTheme="minorHAnsi" w:cstheme="minorHAnsi"/>
        <w:sz w:val="18"/>
        <w:szCs w:val="18"/>
      </w:rPr>
      <w:t>Office of Environmental Health &amp; Safety (</w:t>
    </w:r>
    <w:proofErr w:type="spellStart"/>
    <w:r w:rsidRPr="009060D6">
      <w:rPr>
        <w:rFonts w:asciiTheme="minorHAnsi" w:hAnsiTheme="minorHAnsi" w:cstheme="minorHAnsi"/>
        <w:sz w:val="18"/>
        <w:szCs w:val="18"/>
      </w:rPr>
      <w:t>OEHS</w:t>
    </w:r>
    <w:proofErr w:type="spellEnd"/>
    <w:r w:rsidRPr="009060D6">
      <w:rPr>
        <w:rFonts w:asciiTheme="minorHAnsi" w:hAnsiTheme="minorHAnsi" w:cstheme="minorHAnsi"/>
        <w:sz w:val="18"/>
        <w:szCs w:val="18"/>
      </w:rPr>
      <w:t>)</w:t>
    </w:r>
    <w:r>
      <w:rPr>
        <w:rFonts w:asciiTheme="minorHAnsi" w:hAnsiTheme="minorHAnsi" w:cstheme="minorHAnsi"/>
        <w:sz w:val="18"/>
        <w:szCs w:val="18"/>
      </w:rPr>
      <w:t xml:space="preserve"> (313) 577-1200</w:t>
    </w:r>
    <w:r w:rsidRPr="009060D6">
      <w:rPr>
        <w:rFonts w:asciiTheme="minorHAnsi" w:hAnsiTheme="minorHAnsi" w:cstheme="minorHAnsi"/>
        <w:sz w:val="18"/>
        <w:szCs w:val="18"/>
      </w:rPr>
      <w:tab/>
      <w:t xml:space="preserve"> </w:t>
    </w:r>
    <w:r>
      <w:rPr>
        <w:rFonts w:asciiTheme="minorHAnsi" w:hAnsiTheme="minorHAnsi" w:cstheme="minorHAnsi"/>
        <w:sz w:val="18"/>
        <w:szCs w:val="18"/>
      </w:rPr>
      <w:tab/>
    </w:r>
    <w:proofErr w:type="spellStart"/>
    <w:r>
      <w:rPr>
        <w:rFonts w:asciiTheme="minorHAnsi" w:hAnsiTheme="minorHAnsi" w:cstheme="minorHAnsi"/>
        <w:sz w:val="18"/>
        <w:szCs w:val="18"/>
      </w:rPr>
      <w:t>FactSheet-CryogenicLiquidSafety</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DC12C" w14:textId="77777777" w:rsidR="008619C6" w:rsidRDefault="008619C6" w:rsidP="009060D6">
      <w:r>
        <w:separator/>
      </w:r>
    </w:p>
  </w:footnote>
  <w:footnote w:type="continuationSeparator" w:id="0">
    <w:p w14:paraId="7795EB4F" w14:textId="77777777" w:rsidR="008619C6" w:rsidRDefault="008619C6" w:rsidP="009060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7584" w14:textId="1C5A4378" w:rsidR="009060D6" w:rsidRPr="009060D6" w:rsidRDefault="009060D6" w:rsidP="009060D6">
    <w:pPr>
      <w:pStyle w:val="Header"/>
      <w:jc w:val="center"/>
    </w:pPr>
    <w:r>
      <w:rPr>
        <w:rFonts w:ascii="Helvetica" w:hAnsi="Helvetica"/>
        <w:noProof/>
        <w:color w:val="0A483F"/>
      </w:rPr>
      <w:drawing>
        <wp:inline distT="0" distB="0" distL="0" distR="0" wp14:anchorId="1375F734" wp14:editId="2F9935EC">
          <wp:extent cx="1428750" cy="333375"/>
          <wp:effectExtent l="0" t="0" r="0" b="9525"/>
          <wp:docPr id="1" name="Picture 1" descr="Wayne State University Logo"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tab/>
    </w:r>
    <w:r>
      <w:tab/>
    </w:r>
    <w:r w:rsidRPr="00044B62">
      <w:rPr>
        <w:noProof/>
      </w:rPr>
      <w:drawing>
        <wp:inline distT="0" distB="0" distL="0" distR="0" wp14:anchorId="23B662C5" wp14:editId="26F7F6B6">
          <wp:extent cx="725083" cy="548640"/>
          <wp:effectExtent l="0" t="0" r="0" b="3810"/>
          <wp:docPr id="3"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7641"/>
    <w:multiLevelType w:val="hybridMultilevel"/>
    <w:tmpl w:val="C4B4E328"/>
    <w:lvl w:ilvl="0" w:tplc="252C834E">
      <w:start w:val="1"/>
      <w:numFmt w:val="bullet"/>
      <w:lvlText w:val=""/>
      <w:lvlJc w:val="left"/>
      <w:pPr>
        <w:tabs>
          <w:tab w:val="num" w:pos="720"/>
        </w:tabs>
        <w:ind w:left="720" w:hanging="360"/>
      </w:pPr>
      <w:rPr>
        <w:rFonts w:ascii="Symbol" w:hAnsi="Symbol" w:hint="default"/>
        <w:sz w:val="20"/>
      </w:rPr>
    </w:lvl>
    <w:lvl w:ilvl="1" w:tplc="C21096A2" w:tentative="1">
      <w:start w:val="1"/>
      <w:numFmt w:val="bullet"/>
      <w:lvlText w:val="o"/>
      <w:lvlJc w:val="left"/>
      <w:pPr>
        <w:tabs>
          <w:tab w:val="num" w:pos="1440"/>
        </w:tabs>
        <w:ind w:left="1440" w:hanging="360"/>
      </w:pPr>
      <w:rPr>
        <w:rFonts w:ascii="Courier New" w:hAnsi="Courier New" w:hint="default"/>
        <w:sz w:val="20"/>
      </w:rPr>
    </w:lvl>
    <w:lvl w:ilvl="2" w:tplc="56F68E66" w:tentative="1">
      <w:start w:val="1"/>
      <w:numFmt w:val="bullet"/>
      <w:lvlText w:val=""/>
      <w:lvlJc w:val="left"/>
      <w:pPr>
        <w:tabs>
          <w:tab w:val="num" w:pos="2160"/>
        </w:tabs>
        <w:ind w:left="2160" w:hanging="360"/>
      </w:pPr>
      <w:rPr>
        <w:rFonts w:ascii="Wingdings" w:hAnsi="Wingdings" w:hint="default"/>
        <w:sz w:val="20"/>
      </w:rPr>
    </w:lvl>
    <w:lvl w:ilvl="3" w:tplc="40E88E16" w:tentative="1">
      <w:start w:val="1"/>
      <w:numFmt w:val="bullet"/>
      <w:lvlText w:val=""/>
      <w:lvlJc w:val="left"/>
      <w:pPr>
        <w:tabs>
          <w:tab w:val="num" w:pos="2880"/>
        </w:tabs>
        <w:ind w:left="2880" w:hanging="360"/>
      </w:pPr>
      <w:rPr>
        <w:rFonts w:ascii="Wingdings" w:hAnsi="Wingdings" w:hint="default"/>
        <w:sz w:val="20"/>
      </w:rPr>
    </w:lvl>
    <w:lvl w:ilvl="4" w:tplc="7A5E04EA" w:tentative="1">
      <w:start w:val="1"/>
      <w:numFmt w:val="bullet"/>
      <w:lvlText w:val=""/>
      <w:lvlJc w:val="left"/>
      <w:pPr>
        <w:tabs>
          <w:tab w:val="num" w:pos="3600"/>
        </w:tabs>
        <w:ind w:left="3600" w:hanging="360"/>
      </w:pPr>
      <w:rPr>
        <w:rFonts w:ascii="Wingdings" w:hAnsi="Wingdings" w:hint="default"/>
        <w:sz w:val="20"/>
      </w:rPr>
    </w:lvl>
    <w:lvl w:ilvl="5" w:tplc="FEDCFCE6" w:tentative="1">
      <w:start w:val="1"/>
      <w:numFmt w:val="bullet"/>
      <w:lvlText w:val=""/>
      <w:lvlJc w:val="left"/>
      <w:pPr>
        <w:tabs>
          <w:tab w:val="num" w:pos="4320"/>
        </w:tabs>
        <w:ind w:left="4320" w:hanging="360"/>
      </w:pPr>
      <w:rPr>
        <w:rFonts w:ascii="Wingdings" w:hAnsi="Wingdings" w:hint="default"/>
        <w:sz w:val="20"/>
      </w:rPr>
    </w:lvl>
    <w:lvl w:ilvl="6" w:tplc="9F7CC5B0" w:tentative="1">
      <w:start w:val="1"/>
      <w:numFmt w:val="bullet"/>
      <w:lvlText w:val=""/>
      <w:lvlJc w:val="left"/>
      <w:pPr>
        <w:tabs>
          <w:tab w:val="num" w:pos="5040"/>
        </w:tabs>
        <w:ind w:left="5040" w:hanging="360"/>
      </w:pPr>
      <w:rPr>
        <w:rFonts w:ascii="Wingdings" w:hAnsi="Wingdings" w:hint="default"/>
        <w:sz w:val="20"/>
      </w:rPr>
    </w:lvl>
    <w:lvl w:ilvl="7" w:tplc="AC942D34" w:tentative="1">
      <w:start w:val="1"/>
      <w:numFmt w:val="bullet"/>
      <w:lvlText w:val=""/>
      <w:lvlJc w:val="left"/>
      <w:pPr>
        <w:tabs>
          <w:tab w:val="num" w:pos="5760"/>
        </w:tabs>
        <w:ind w:left="5760" w:hanging="360"/>
      </w:pPr>
      <w:rPr>
        <w:rFonts w:ascii="Wingdings" w:hAnsi="Wingdings" w:hint="default"/>
        <w:sz w:val="20"/>
      </w:rPr>
    </w:lvl>
    <w:lvl w:ilvl="8" w:tplc="84F668C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34FC2"/>
    <w:multiLevelType w:val="hybridMultilevel"/>
    <w:tmpl w:val="13A86780"/>
    <w:lvl w:ilvl="0" w:tplc="395E3844">
      <w:start w:val="1"/>
      <w:numFmt w:val="bullet"/>
      <w:lvlText w:val=""/>
      <w:lvlJc w:val="left"/>
      <w:pPr>
        <w:tabs>
          <w:tab w:val="num" w:pos="720"/>
        </w:tabs>
        <w:ind w:left="720" w:hanging="360"/>
      </w:pPr>
      <w:rPr>
        <w:rFonts w:ascii="Symbol" w:hAnsi="Symbol" w:hint="default"/>
        <w:sz w:val="20"/>
      </w:rPr>
    </w:lvl>
    <w:lvl w:ilvl="1" w:tplc="09A692A6" w:tentative="1">
      <w:start w:val="1"/>
      <w:numFmt w:val="bullet"/>
      <w:lvlText w:val="o"/>
      <w:lvlJc w:val="left"/>
      <w:pPr>
        <w:tabs>
          <w:tab w:val="num" w:pos="1440"/>
        </w:tabs>
        <w:ind w:left="1440" w:hanging="360"/>
      </w:pPr>
      <w:rPr>
        <w:rFonts w:ascii="Courier New" w:hAnsi="Courier New" w:hint="default"/>
        <w:sz w:val="20"/>
      </w:rPr>
    </w:lvl>
    <w:lvl w:ilvl="2" w:tplc="7D3A9DCC" w:tentative="1">
      <w:start w:val="1"/>
      <w:numFmt w:val="bullet"/>
      <w:lvlText w:val=""/>
      <w:lvlJc w:val="left"/>
      <w:pPr>
        <w:tabs>
          <w:tab w:val="num" w:pos="2160"/>
        </w:tabs>
        <w:ind w:left="2160" w:hanging="360"/>
      </w:pPr>
      <w:rPr>
        <w:rFonts w:ascii="Wingdings" w:hAnsi="Wingdings" w:hint="default"/>
        <w:sz w:val="20"/>
      </w:rPr>
    </w:lvl>
    <w:lvl w:ilvl="3" w:tplc="196C8D6E" w:tentative="1">
      <w:start w:val="1"/>
      <w:numFmt w:val="bullet"/>
      <w:lvlText w:val=""/>
      <w:lvlJc w:val="left"/>
      <w:pPr>
        <w:tabs>
          <w:tab w:val="num" w:pos="2880"/>
        </w:tabs>
        <w:ind w:left="2880" w:hanging="360"/>
      </w:pPr>
      <w:rPr>
        <w:rFonts w:ascii="Wingdings" w:hAnsi="Wingdings" w:hint="default"/>
        <w:sz w:val="20"/>
      </w:rPr>
    </w:lvl>
    <w:lvl w:ilvl="4" w:tplc="45DC779E" w:tentative="1">
      <w:start w:val="1"/>
      <w:numFmt w:val="bullet"/>
      <w:lvlText w:val=""/>
      <w:lvlJc w:val="left"/>
      <w:pPr>
        <w:tabs>
          <w:tab w:val="num" w:pos="3600"/>
        </w:tabs>
        <w:ind w:left="3600" w:hanging="360"/>
      </w:pPr>
      <w:rPr>
        <w:rFonts w:ascii="Wingdings" w:hAnsi="Wingdings" w:hint="default"/>
        <w:sz w:val="20"/>
      </w:rPr>
    </w:lvl>
    <w:lvl w:ilvl="5" w:tplc="6728F56A" w:tentative="1">
      <w:start w:val="1"/>
      <w:numFmt w:val="bullet"/>
      <w:lvlText w:val=""/>
      <w:lvlJc w:val="left"/>
      <w:pPr>
        <w:tabs>
          <w:tab w:val="num" w:pos="4320"/>
        </w:tabs>
        <w:ind w:left="4320" w:hanging="360"/>
      </w:pPr>
      <w:rPr>
        <w:rFonts w:ascii="Wingdings" w:hAnsi="Wingdings" w:hint="default"/>
        <w:sz w:val="20"/>
      </w:rPr>
    </w:lvl>
    <w:lvl w:ilvl="6" w:tplc="A3D237DE" w:tentative="1">
      <w:start w:val="1"/>
      <w:numFmt w:val="bullet"/>
      <w:lvlText w:val=""/>
      <w:lvlJc w:val="left"/>
      <w:pPr>
        <w:tabs>
          <w:tab w:val="num" w:pos="5040"/>
        </w:tabs>
        <w:ind w:left="5040" w:hanging="360"/>
      </w:pPr>
      <w:rPr>
        <w:rFonts w:ascii="Wingdings" w:hAnsi="Wingdings" w:hint="default"/>
        <w:sz w:val="20"/>
      </w:rPr>
    </w:lvl>
    <w:lvl w:ilvl="7" w:tplc="B31CDAAA" w:tentative="1">
      <w:start w:val="1"/>
      <w:numFmt w:val="bullet"/>
      <w:lvlText w:val=""/>
      <w:lvlJc w:val="left"/>
      <w:pPr>
        <w:tabs>
          <w:tab w:val="num" w:pos="5760"/>
        </w:tabs>
        <w:ind w:left="5760" w:hanging="360"/>
      </w:pPr>
      <w:rPr>
        <w:rFonts w:ascii="Wingdings" w:hAnsi="Wingdings" w:hint="default"/>
        <w:sz w:val="20"/>
      </w:rPr>
    </w:lvl>
    <w:lvl w:ilvl="8" w:tplc="49CA4CA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B662B"/>
    <w:multiLevelType w:val="hybridMultilevel"/>
    <w:tmpl w:val="B414F22C"/>
    <w:lvl w:ilvl="0" w:tplc="0FDAA0FC">
      <w:start w:val="1"/>
      <w:numFmt w:val="bullet"/>
      <w:lvlText w:val=""/>
      <w:lvlJc w:val="left"/>
      <w:pPr>
        <w:tabs>
          <w:tab w:val="num" w:pos="720"/>
        </w:tabs>
        <w:ind w:left="720" w:hanging="360"/>
      </w:pPr>
      <w:rPr>
        <w:rFonts w:ascii="Symbol" w:hAnsi="Symbol" w:hint="default"/>
        <w:sz w:val="20"/>
      </w:rPr>
    </w:lvl>
    <w:lvl w:ilvl="1" w:tplc="8772B828" w:tentative="1">
      <w:start w:val="1"/>
      <w:numFmt w:val="bullet"/>
      <w:lvlText w:val="o"/>
      <w:lvlJc w:val="left"/>
      <w:pPr>
        <w:tabs>
          <w:tab w:val="num" w:pos="1440"/>
        </w:tabs>
        <w:ind w:left="1440" w:hanging="360"/>
      </w:pPr>
      <w:rPr>
        <w:rFonts w:ascii="Courier New" w:hAnsi="Courier New" w:hint="default"/>
        <w:sz w:val="20"/>
      </w:rPr>
    </w:lvl>
    <w:lvl w:ilvl="2" w:tplc="7846948E" w:tentative="1">
      <w:start w:val="1"/>
      <w:numFmt w:val="bullet"/>
      <w:lvlText w:val=""/>
      <w:lvlJc w:val="left"/>
      <w:pPr>
        <w:tabs>
          <w:tab w:val="num" w:pos="2160"/>
        </w:tabs>
        <w:ind w:left="2160" w:hanging="360"/>
      </w:pPr>
      <w:rPr>
        <w:rFonts w:ascii="Wingdings" w:hAnsi="Wingdings" w:hint="default"/>
        <w:sz w:val="20"/>
      </w:rPr>
    </w:lvl>
    <w:lvl w:ilvl="3" w:tplc="94AAB672" w:tentative="1">
      <w:start w:val="1"/>
      <w:numFmt w:val="bullet"/>
      <w:lvlText w:val=""/>
      <w:lvlJc w:val="left"/>
      <w:pPr>
        <w:tabs>
          <w:tab w:val="num" w:pos="2880"/>
        </w:tabs>
        <w:ind w:left="2880" w:hanging="360"/>
      </w:pPr>
      <w:rPr>
        <w:rFonts w:ascii="Wingdings" w:hAnsi="Wingdings" w:hint="default"/>
        <w:sz w:val="20"/>
      </w:rPr>
    </w:lvl>
    <w:lvl w:ilvl="4" w:tplc="B1E899F2" w:tentative="1">
      <w:start w:val="1"/>
      <w:numFmt w:val="bullet"/>
      <w:lvlText w:val=""/>
      <w:lvlJc w:val="left"/>
      <w:pPr>
        <w:tabs>
          <w:tab w:val="num" w:pos="3600"/>
        </w:tabs>
        <w:ind w:left="3600" w:hanging="360"/>
      </w:pPr>
      <w:rPr>
        <w:rFonts w:ascii="Wingdings" w:hAnsi="Wingdings" w:hint="default"/>
        <w:sz w:val="20"/>
      </w:rPr>
    </w:lvl>
    <w:lvl w:ilvl="5" w:tplc="602CF864" w:tentative="1">
      <w:start w:val="1"/>
      <w:numFmt w:val="bullet"/>
      <w:lvlText w:val=""/>
      <w:lvlJc w:val="left"/>
      <w:pPr>
        <w:tabs>
          <w:tab w:val="num" w:pos="4320"/>
        </w:tabs>
        <w:ind w:left="4320" w:hanging="360"/>
      </w:pPr>
      <w:rPr>
        <w:rFonts w:ascii="Wingdings" w:hAnsi="Wingdings" w:hint="default"/>
        <w:sz w:val="20"/>
      </w:rPr>
    </w:lvl>
    <w:lvl w:ilvl="6" w:tplc="B7E44BDA" w:tentative="1">
      <w:start w:val="1"/>
      <w:numFmt w:val="bullet"/>
      <w:lvlText w:val=""/>
      <w:lvlJc w:val="left"/>
      <w:pPr>
        <w:tabs>
          <w:tab w:val="num" w:pos="5040"/>
        </w:tabs>
        <w:ind w:left="5040" w:hanging="360"/>
      </w:pPr>
      <w:rPr>
        <w:rFonts w:ascii="Wingdings" w:hAnsi="Wingdings" w:hint="default"/>
        <w:sz w:val="20"/>
      </w:rPr>
    </w:lvl>
    <w:lvl w:ilvl="7" w:tplc="70D2B9DE" w:tentative="1">
      <w:start w:val="1"/>
      <w:numFmt w:val="bullet"/>
      <w:lvlText w:val=""/>
      <w:lvlJc w:val="left"/>
      <w:pPr>
        <w:tabs>
          <w:tab w:val="num" w:pos="5760"/>
        </w:tabs>
        <w:ind w:left="5760" w:hanging="360"/>
      </w:pPr>
      <w:rPr>
        <w:rFonts w:ascii="Wingdings" w:hAnsi="Wingdings" w:hint="default"/>
        <w:sz w:val="20"/>
      </w:rPr>
    </w:lvl>
    <w:lvl w:ilvl="8" w:tplc="1708DFA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C4A3B"/>
    <w:multiLevelType w:val="hybridMultilevel"/>
    <w:tmpl w:val="711CB000"/>
    <w:lvl w:ilvl="0" w:tplc="60FAB1DE">
      <w:start w:val="1"/>
      <w:numFmt w:val="bullet"/>
      <w:lvlText w:val=""/>
      <w:lvlJc w:val="left"/>
      <w:pPr>
        <w:tabs>
          <w:tab w:val="num" w:pos="720"/>
        </w:tabs>
        <w:ind w:left="720" w:hanging="360"/>
      </w:pPr>
      <w:rPr>
        <w:rFonts w:ascii="Symbol" w:hAnsi="Symbol" w:hint="default"/>
        <w:b/>
        <w:sz w:val="22"/>
        <w:szCs w:val="22"/>
      </w:rPr>
    </w:lvl>
    <w:lvl w:ilvl="1" w:tplc="49140676">
      <w:start w:val="1"/>
      <w:numFmt w:val="bullet"/>
      <w:lvlText w:val="o"/>
      <w:lvlJc w:val="left"/>
      <w:pPr>
        <w:tabs>
          <w:tab w:val="num" w:pos="1440"/>
        </w:tabs>
        <w:ind w:left="1440" w:hanging="360"/>
      </w:pPr>
      <w:rPr>
        <w:rFonts w:ascii="Courier New" w:hAnsi="Courier New" w:hint="default"/>
        <w:sz w:val="20"/>
      </w:rPr>
    </w:lvl>
    <w:lvl w:ilvl="2" w:tplc="381C1CF0">
      <w:start w:val="1"/>
      <w:numFmt w:val="bullet"/>
      <w:lvlText w:val=""/>
      <w:lvlJc w:val="left"/>
      <w:pPr>
        <w:tabs>
          <w:tab w:val="num" w:pos="2160"/>
        </w:tabs>
        <w:ind w:left="2160" w:hanging="360"/>
      </w:pPr>
      <w:rPr>
        <w:rFonts w:ascii="Wingdings" w:hAnsi="Wingdings" w:hint="default"/>
        <w:sz w:val="20"/>
      </w:rPr>
    </w:lvl>
    <w:lvl w:ilvl="3" w:tplc="9E1074FE" w:tentative="1">
      <w:start w:val="1"/>
      <w:numFmt w:val="bullet"/>
      <w:lvlText w:val=""/>
      <w:lvlJc w:val="left"/>
      <w:pPr>
        <w:tabs>
          <w:tab w:val="num" w:pos="2880"/>
        </w:tabs>
        <w:ind w:left="2880" w:hanging="360"/>
      </w:pPr>
      <w:rPr>
        <w:rFonts w:ascii="Wingdings" w:hAnsi="Wingdings" w:hint="default"/>
        <w:sz w:val="20"/>
      </w:rPr>
    </w:lvl>
    <w:lvl w:ilvl="4" w:tplc="C76025EE" w:tentative="1">
      <w:start w:val="1"/>
      <w:numFmt w:val="bullet"/>
      <w:lvlText w:val=""/>
      <w:lvlJc w:val="left"/>
      <w:pPr>
        <w:tabs>
          <w:tab w:val="num" w:pos="3600"/>
        </w:tabs>
        <w:ind w:left="3600" w:hanging="360"/>
      </w:pPr>
      <w:rPr>
        <w:rFonts w:ascii="Wingdings" w:hAnsi="Wingdings" w:hint="default"/>
        <w:sz w:val="20"/>
      </w:rPr>
    </w:lvl>
    <w:lvl w:ilvl="5" w:tplc="8B8C1FA8" w:tentative="1">
      <w:start w:val="1"/>
      <w:numFmt w:val="bullet"/>
      <w:lvlText w:val=""/>
      <w:lvlJc w:val="left"/>
      <w:pPr>
        <w:tabs>
          <w:tab w:val="num" w:pos="4320"/>
        </w:tabs>
        <w:ind w:left="4320" w:hanging="360"/>
      </w:pPr>
      <w:rPr>
        <w:rFonts w:ascii="Wingdings" w:hAnsi="Wingdings" w:hint="default"/>
        <w:sz w:val="20"/>
      </w:rPr>
    </w:lvl>
    <w:lvl w:ilvl="6" w:tplc="C3E48F42" w:tentative="1">
      <w:start w:val="1"/>
      <w:numFmt w:val="bullet"/>
      <w:lvlText w:val=""/>
      <w:lvlJc w:val="left"/>
      <w:pPr>
        <w:tabs>
          <w:tab w:val="num" w:pos="5040"/>
        </w:tabs>
        <w:ind w:left="5040" w:hanging="360"/>
      </w:pPr>
      <w:rPr>
        <w:rFonts w:ascii="Wingdings" w:hAnsi="Wingdings" w:hint="default"/>
        <w:sz w:val="20"/>
      </w:rPr>
    </w:lvl>
    <w:lvl w:ilvl="7" w:tplc="43545A9A" w:tentative="1">
      <w:start w:val="1"/>
      <w:numFmt w:val="bullet"/>
      <w:lvlText w:val=""/>
      <w:lvlJc w:val="left"/>
      <w:pPr>
        <w:tabs>
          <w:tab w:val="num" w:pos="5760"/>
        </w:tabs>
        <w:ind w:left="5760" w:hanging="360"/>
      </w:pPr>
      <w:rPr>
        <w:rFonts w:ascii="Wingdings" w:hAnsi="Wingdings" w:hint="default"/>
        <w:sz w:val="20"/>
      </w:rPr>
    </w:lvl>
    <w:lvl w:ilvl="8" w:tplc="574A484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E68C2"/>
    <w:multiLevelType w:val="hybridMultilevel"/>
    <w:tmpl w:val="B7C69A3A"/>
    <w:lvl w:ilvl="0" w:tplc="29AE5140">
      <w:start w:val="1"/>
      <w:numFmt w:val="bullet"/>
      <w:lvlText w:val=""/>
      <w:lvlJc w:val="left"/>
      <w:pPr>
        <w:tabs>
          <w:tab w:val="num" w:pos="720"/>
        </w:tabs>
        <w:ind w:left="720" w:hanging="360"/>
      </w:pPr>
      <w:rPr>
        <w:rFonts w:ascii="Symbol" w:hAnsi="Symbol" w:hint="default"/>
        <w:b/>
        <w:sz w:val="22"/>
        <w:szCs w:val="22"/>
      </w:rPr>
    </w:lvl>
    <w:lvl w:ilvl="1" w:tplc="85EE6DD2" w:tentative="1">
      <w:start w:val="1"/>
      <w:numFmt w:val="bullet"/>
      <w:lvlText w:val="o"/>
      <w:lvlJc w:val="left"/>
      <w:pPr>
        <w:tabs>
          <w:tab w:val="num" w:pos="1440"/>
        </w:tabs>
        <w:ind w:left="1440" w:hanging="360"/>
      </w:pPr>
      <w:rPr>
        <w:rFonts w:ascii="Courier New" w:hAnsi="Courier New" w:hint="default"/>
        <w:sz w:val="20"/>
      </w:rPr>
    </w:lvl>
    <w:lvl w:ilvl="2" w:tplc="A3487FA8" w:tentative="1">
      <w:start w:val="1"/>
      <w:numFmt w:val="bullet"/>
      <w:lvlText w:val=""/>
      <w:lvlJc w:val="left"/>
      <w:pPr>
        <w:tabs>
          <w:tab w:val="num" w:pos="2160"/>
        </w:tabs>
        <w:ind w:left="2160" w:hanging="360"/>
      </w:pPr>
      <w:rPr>
        <w:rFonts w:ascii="Wingdings" w:hAnsi="Wingdings" w:hint="default"/>
        <w:sz w:val="20"/>
      </w:rPr>
    </w:lvl>
    <w:lvl w:ilvl="3" w:tplc="F58A3668" w:tentative="1">
      <w:start w:val="1"/>
      <w:numFmt w:val="bullet"/>
      <w:lvlText w:val=""/>
      <w:lvlJc w:val="left"/>
      <w:pPr>
        <w:tabs>
          <w:tab w:val="num" w:pos="2880"/>
        </w:tabs>
        <w:ind w:left="2880" w:hanging="360"/>
      </w:pPr>
      <w:rPr>
        <w:rFonts w:ascii="Wingdings" w:hAnsi="Wingdings" w:hint="default"/>
        <w:sz w:val="20"/>
      </w:rPr>
    </w:lvl>
    <w:lvl w:ilvl="4" w:tplc="8DD4912E" w:tentative="1">
      <w:start w:val="1"/>
      <w:numFmt w:val="bullet"/>
      <w:lvlText w:val=""/>
      <w:lvlJc w:val="left"/>
      <w:pPr>
        <w:tabs>
          <w:tab w:val="num" w:pos="3600"/>
        </w:tabs>
        <w:ind w:left="3600" w:hanging="360"/>
      </w:pPr>
      <w:rPr>
        <w:rFonts w:ascii="Wingdings" w:hAnsi="Wingdings" w:hint="default"/>
        <w:sz w:val="20"/>
      </w:rPr>
    </w:lvl>
    <w:lvl w:ilvl="5" w:tplc="25024712" w:tentative="1">
      <w:start w:val="1"/>
      <w:numFmt w:val="bullet"/>
      <w:lvlText w:val=""/>
      <w:lvlJc w:val="left"/>
      <w:pPr>
        <w:tabs>
          <w:tab w:val="num" w:pos="4320"/>
        </w:tabs>
        <w:ind w:left="4320" w:hanging="360"/>
      </w:pPr>
      <w:rPr>
        <w:rFonts w:ascii="Wingdings" w:hAnsi="Wingdings" w:hint="default"/>
        <w:sz w:val="20"/>
      </w:rPr>
    </w:lvl>
    <w:lvl w:ilvl="6" w:tplc="076C2022" w:tentative="1">
      <w:start w:val="1"/>
      <w:numFmt w:val="bullet"/>
      <w:lvlText w:val=""/>
      <w:lvlJc w:val="left"/>
      <w:pPr>
        <w:tabs>
          <w:tab w:val="num" w:pos="5040"/>
        </w:tabs>
        <w:ind w:left="5040" w:hanging="360"/>
      </w:pPr>
      <w:rPr>
        <w:rFonts w:ascii="Wingdings" w:hAnsi="Wingdings" w:hint="default"/>
        <w:sz w:val="20"/>
      </w:rPr>
    </w:lvl>
    <w:lvl w:ilvl="7" w:tplc="120A5698" w:tentative="1">
      <w:start w:val="1"/>
      <w:numFmt w:val="bullet"/>
      <w:lvlText w:val=""/>
      <w:lvlJc w:val="left"/>
      <w:pPr>
        <w:tabs>
          <w:tab w:val="num" w:pos="5760"/>
        </w:tabs>
        <w:ind w:left="5760" w:hanging="360"/>
      </w:pPr>
      <w:rPr>
        <w:rFonts w:ascii="Wingdings" w:hAnsi="Wingdings" w:hint="default"/>
        <w:sz w:val="20"/>
      </w:rPr>
    </w:lvl>
    <w:lvl w:ilvl="8" w:tplc="5D12D56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B3CD6"/>
    <w:multiLevelType w:val="hybridMultilevel"/>
    <w:tmpl w:val="424A7DF0"/>
    <w:lvl w:ilvl="0" w:tplc="D3FC1964">
      <w:start w:val="1"/>
      <w:numFmt w:val="bullet"/>
      <w:lvlText w:val=""/>
      <w:lvlJc w:val="left"/>
      <w:pPr>
        <w:tabs>
          <w:tab w:val="num" w:pos="720"/>
        </w:tabs>
        <w:ind w:left="720" w:hanging="360"/>
      </w:pPr>
      <w:rPr>
        <w:rFonts w:ascii="Symbol" w:hAnsi="Symbol" w:hint="default"/>
        <w:b/>
        <w:sz w:val="22"/>
        <w:szCs w:val="22"/>
      </w:rPr>
    </w:lvl>
    <w:lvl w:ilvl="1" w:tplc="C21096A2">
      <w:start w:val="1"/>
      <w:numFmt w:val="bullet"/>
      <w:lvlText w:val="o"/>
      <w:lvlJc w:val="left"/>
      <w:pPr>
        <w:tabs>
          <w:tab w:val="num" w:pos="1440"/>
        </w:tabs>
        <w:ind w:left="1440" w:hanging="360"/>
      </w:pPr>
      <w:rPr>
        <w:rFonts w:ascii="Courier New" w:hAnsi="Courier New" w:hint="default"/>
        <w:sz w:val="20"/>
      </w:rPr>
    </w:lvl>
    <w:lvl w:ilvl="2" w:tplc="56F68E66">
      <w:start w:val="1"/>
      <w:numFmt w:val="bullet"/>
      <w:lvlText w:val=""/>
      <w:lvlJc w:val="left"/>
      <w:pPr>
        <w:tabs>
          <w:tab w:val="num" w:pos="2160"/>
        </w:tabs>
        <w:ind w:left="2160" w:hanging="360"/>
      </w:pPr>
      <w:rPr>
        <w:rFonts w:ascii="Wingdings" w:hAnsi="Wingdings" w:hint="default"/>
        <w:sz w:val="20"/>
      </w:rPr>
    </w:lvl>
    <w:lvl w:ilvl="3" w:tplc="40E88E16" w:tentative="1">
      <w:start w:val="1"/>
      <w:numFmt w:val="bullet"/>
      <w:lvlText w:val=""/>
      <w:lvlJc w:val="left"/>
      <w:pPr>
        <w:tabs>
          <w:tab w:val="num" w:pos="2880"/>
        </w:tabs>
        <w:ind w:left="2880" w:hanging="360"/>
      </w:pPr>
      <w:rPr>
        <w:rFonts w:ascii="Wingdings" w:hAnsi="Wingdings" w:hint="default"/>
        <w:sz w:val="20"/>
      </w:rPr>
    </w:lvl>
    <w:lvl w:ilvl="4" w:tplc="7A5E04EA" w:tentative="1">
      <w:start w:val="1"/>
      <w:numFmt w:val="bullet"/>
      <w:lvlText w:val=""/>
      <w:lvlJc w:val="left"/>
      <w:pPr>
        <w:tabs>
          <w:tab w:val="num" w:pos="3600"/>
        </w:tabs>
        <w:ind w:left="3600" w:hanging="360"/>
      </w:pPr>
      <w:rPr>
        <w:rFonts w:ascii="Wingdings" w:hAnsi="Wingdings" w:hint="default"/>
        <w:sz w:val="20"/>
      </w:rPr>
    </w:lvl>
    <w:lvl w:ilvl="5" w:tplc="FEDCFCE6" w:tentative="1">
      <w:start w:val="1"/>
      <w:numFmt w:val="bullet"/>
      <w:lvlText w:val=""/>
      <w:lvlJc w:val="left"/>
      <w:pPr>
        <w:tabs>
          <w:tab w:val="num" w:pos="4320"/>
        </w:tabs>
        <w:ind w:left="4320" w:hanging="360"/>
      </w:pPr>
      <w:rPr>
        <w:rFonts w:ascii="Wingdings" w:hAnsi="Wingdings" w:hint="default"/>
        <w:sz w:val="20"/>
      </w:rPr>
    </w:lvl>
    <w:lvl w:ilvl="6" w:tplc="9F7CC5B0" w:tentative="1">
      <w:start w:val="1"/>
      <w:numFmt w:val="bullet"/>
      <w:lvlText w:val=""/>
      <w:lvlJc w:val="left"/>
      <w:pPr>
        <w:tabs>
          <w:tab w:val="num" w:pos="5040"/>
        </w:tabs>
        <w:ind w:left="5040" w:hanging="360"/>
      </w:pPr>
      <w:rPr>
        <w:rFonts w:ascii="Wingdings" w:hAnsi="Wingdings" w:hint="default"/>
        <w:sz w:val="20"/>
      </w:rPr>
    </w:lvl>
    <w:lvl w:ilvl="7" w:tplc="AC942D34" w:tentative="1">
      <w:start w:val="1"/>
      <w:numFmt w:val="bullet"/>
      <w:lvlText w:val=""/>
      <w:lvlJc w:val="left"/>
      <w:pPr>
        <w:tabs>
          <w:tab w:val="num" w:pos="5760"/>
        </w:tabs>
        <w:ind w:left="5760" w:hanging="360"/>
      </w:pPr>
      <w:rPr>
        <w:rFonts w:ascii="Wingdings" w:hAnsi="Wingdings" w:hint="default"/>
        <w:sz w:val="20"/>
      </w:rPr>
    </w:lvl>
    <w:lvl w:ilvl="8" w:tplc="84F668C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D5C75"/>
    <w:multiLevelType w:val="hybridMultilevel"/>
    <w:tmpl w:val="7706AAB2"/>
    <w:lvl w:ilvl="0" w:tplc="205CC64C">
      <w:start w:val="1"/>
      <w:numFmt w:val="bullet"/>
      <w:lvlText w:val=""/>
      <w:lvlJc w:val="left"/>
      <w:pPr>
        <w:tabs>
          <w:tab w:val="num" w:pos="720"/>
        </w:tabs>
        <w:ind w:left="720" w:hanging="360"/>
      </w:pPr>
      <w:rPr>
        <w:rFonts w:ascii="Symbol" w:hAnsi="Symbol" w:hint="default"/>
        <w:sz w:val="20"/>
      </w:rPr>
    </w:lvl>
    <w:lvl w:ilvl="1" w:tplc="0D8E5278" w:tentative="1">
      <w:start w:val="1"/>
      <w:numFmt w:val="bullet"/>
      <w:lvlText w:val="o"/>
      <w:lvlJc w:val="left"/>
      <w:pPr>
        <w:tabs>
          <w:tab w:val="num" w:pos="1440"/>
        </w:tabs>
        <w:ind w:left="1440" w:hanging="360"/>
      </w:pPr>
      <w:rPr>
        <w:rFonts w:ascii="Courier New" w:hAnsi="Courier New" w:hint="default"/>
        <w:sz w:val="20"/>
      </w:rPr>
    </w:lvl>
    <w:lvl w:ilvl="2" w:tplc="5A86207A" w:tentative="1">
      <w:start w:val="1"/>
      <w:numFmt w:val="bullet"/>
      <w:lvlText w:val=""/>
      <w:lvlJc w:val="left"/>
      <w:pPr>
        <w:tabs>
          <w:tab w:val="num" w:pos="2160"/>
        </w:tabs>
        <w:ind w:left="2160" w:hanging="360"/>
      </w:pPr>
      <w:rPr>
        <w:rFonts w:ascii="Wingdings" w:hAnsi="Wingdings" w:hint="default"/>
        <w:sz w:val="20"/>
      </w:rPr>
    </w:lvl>
    <w:lvl w:ilvl="3" w:tplc="3F4E239E" w:tentative="1">
      <w:start w:val="1"/>
      <w:numFmt w:val="bullet"/>
      <w:lvlText w:val=""/>
      <w:lvlJc w:val="left"/>
      <w:pPr>
        <w:tabs>
          <w:tab w:val="num" w:pos="2880"/>
        </w:tabs>
        <w:ind w:left="2880" w:hanging="360"/>
      </w:pPr>
      <w:rPr>
        <w:rFonts w:ascii="Wingdings" w:hAnsi="Wingdings" w:hint="default"/>
        <w:sz w:val="20"/>
      </w:rPr>
    </w:lvl>
    <w:lvl w:ilvl="4" w:tplc="B6E02D40" w:tentative="1">
      <w:start w:val="1"/>
      <w:numFmt w:val="bullet"/>
      <w:lvlText w:val=""/>
      <w:lvlJc w:val="left"/>
      <w:pPr>
        <w:tabs>
          <w:tab w:val="num" w:pos="3600"/>
        </w:tabs>
        <w:ind w:left="3600" w:hanging="360"/>
      </w:pPr>
      <w:rPr>
        <w:rFonts w:ascii="Wingdings" w:hAnsi="Wingdings" w:hint="default"/>
        <w:sz w:val="20"/>
      </w:rPr>
    </w:lvl>
    <w:lvl w:ilvl="5" w:tplc="4796C9EE" w:tentative="1">
      <w:start w:val="1"/>
      <w:numFmt w:val="bullet"/>
      <w:lvlText w:val=""/>
      <w:lvlJc w:val="left"/>
      <w:pPr>
        <w:tabs>
          <w:tab w:val="num" w:pos="4320"/>
        </w:tabs>
        <w:ind w:left="4320" w:hanging="360"/>
      </w:pPr>
      <w:rPr>
        <w:rFonts w:ascii="Wingdings" w:hAnsi="Wingdings" w:hint="default"/>
        <w:sz w:val="20"/>
      </w:rPr>
    </w:lvl>
    <w:lvl w:ilvl="6" w:tplc="5610324A" w:tentative="1">
      <w:start w:val="1"/>
      <w:numFmt w:val="bullet"/>
      <w:lvlText w:val=""/>
      <w:lvlJc w:val="left"/>
      <w:pPr>
        <w:tabs>
          <w:tab w:val="num" w:pos="5040"/>
        </w:tabs>
        <w:ind w:left="5040" w:hanging="360"/>
      </w:pPr>
      <w:rPr>
        <w:rFonts w:ascii="Wingdings" w:hAnsi="Wingdings" w:hint="default"/>
        <w:sz w:val="20"/>
      </w:rPr>
    </w:lvl>
    <w:lvl w:ilvl="7" w:tplc="C6EE534E" w:tentative="1">
      <w:start w:val="1"/>
      <w:numFmt w:val="bullet"/>
      <w:lvlText w:val=""/>
      <w:lvlJc w:val="left"/>
      <w:pPr>
        <w:tabs>
          <w:tab w:val="num" w:pos="5760"/>
        </w:tabs>
        <w:ind w:left="5760" w:hanging="360"/>
      </w:pPr>
      <w:rPr>
        <w:rFonts w:ascii="Wingdings" w:hAnsi="Wingdings" w:hint="default"/>
        <w:sz w:val="20"/>
      </w:rPr>
    </w:lvl>
    <w:lvl w:ilvl="8" w:tplc="5B6EEED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6355F"/>
    <w:multiLevelType w:val="hybridMultilevel"/>
    <w:tmpl w:val="9532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02E3C"/>
    <w:multiLevelType w:val="hybridMultilevel"/>
    <w:tmpl w:val="D6D8A232"/>
    <w:lvl w:ilvl="0" w:tplc="F14A3D0A">
      <w:start w:val="1"/>
      <w:numFmt w:val="bullet"/>
      <w:lvlText w:val=""/>
      <w:lvlJc w:val="left"/>
      <w:pPr>
        <w:tabs>
          <w:tab w:val="num" w:pos="720"/>
        </w:tabs>
        <w:ind w:left="720" w:hanging="360"/>
      </w:pPr>
      <w:rPr>
        <w:rFonts w:ascii="Symbol" w:hAnsi="Symbol" w:hint="default"/>
        <w:sz w:val="20"/>
      </w:rPr>
    </w:lvl>
    <w:lvl w:ilvl="1" w:tplc="367CBF02" w:tentative="1">
      <w:start w:val="1"/>
      <w:numFmt w:val="bullet"/>
      <w:lvlText w:val="o"/>
      <w:lvlJc w:val="left"/>
      <w:pPr>
        <w:tabs>
          <w:tab w:val="num" w:pos="1440"/>
        </w:tabs>
        <w:ind w:left="1440" w:hanging="360"/>
      </w:pPr>
      <w:rPr>
        <w:rFonts w:ascii="Courier New" w:hAnsi="Courier New" w:hint="default"/>
        <w:sz w:val="20"/>
      </w:rPr>
    </w:lvl>
    <w:lvl w:ilvl="2" w:tplc="235A9CD4" w:tentative="1">
      <w:start w:val="1"/>
      <w:numFmt w:val="bullet"/>
      <w:lvlText w:val=""/>
      <w:lvlJc w:val="left"/>
      <w:pPr>
        <w:tabs>
          <w:tab w:val="num" w:pos="2160"/>
        </w:tabs>
        <w:ind w:left="2160" w:hanging="360"/>
      </w:pPr>
      <w:rPr>
        <w:rFonts w:ascii="Wingdings" w:hAnsi="Wingdings" w:hint="default"/>
        <w:sz w:val="20"/>
      </w:rPr>
    </w:lvl>
    <w:lvl w:ilvl="3" w:tplc="1A522732" w:tentative="1">
      <w:start w:val="1"/>
      <w:numFmt w:val="bullet"/>
      <w:lvlText w:val=""/>
      <w:lvlJc w:val="left"/>
      <w:pPr>
        <w:tabs>
          <w:tab w:val="num" w:pos="2880"/>
        </w:tabs>
        <w:ind w:left="2880" w:hanging="360"/>
      </w:pPr>
      <w:rPr>
        <w:rFonts w:ascii="Wingdings" w:hAnsi="Wingdings" w:hint="default"/>
        <w:sz w:val="20"/>
      </w:rPr>
    </w:lvl>
    <w:lvl w:ilvl="4" w:tplc="234C633A" w:tentative="1">
      <w:start w:val="1"/>
      <w:numFmt w:val="bullet"/>
      <w:lvlText w:val=""/>
      <w:lvlJc w:val="left"/>
      <w:pPr>
        <w:tabs>
          <w:tab w:val="num" w:pos="3600"/>
        </w:tabs>
        <w:ind w:left="3600" w:hanging="360"/>
      </w:pPr>
      <w:rPr>
        <w:rFonts w:ascii="Wingdings" w:hAnsi="Wingdings" w:hint="default"/>
        <w:sz w:val="20"/>
      </w:rPr>
    </w:lvl>
    <w:lvl w:ilvl="5" w:tplc="29481A24" w:tentative="1">
      <w:start w:val="1"/>
      <w:numFmt w:val="bullet"/>
      <w:lvlText w:val=""/>
      <w:lvlJc w:val="left"/>
      <w:pPr>
        <w:tabs>
          <w:tab w:val="num" w:pos="4320"/>
        </w:tabs>
        <w:ind w:left="4320" w:hanging="360"/>
      </w:pPr>
      <w:rPr>
        <w:rFonts w:ascii="Wingdings" w:hAnsi="Wingdings" w:hint="default"/>
        <w:sz w:val="20"/>
      </w:rPr>
    </w:lvl>
    <w:lvl w:ilvl="6" w:tplc="1CDA16BC" w:tentative="1">
      <w:start w:val="1"/>
      <w:numFmt w:val="bullet"/>
      <w:lvlText w:val=""/>
      <w:lvlJc w:val="left"/>
      <w:pPr>
        <w:tabs>
          <w:tab w:val="num" w:pos="5040"/>
        </w:tabs>
        <w:ind w:left="5040" w:hanging="360"/>
      </w:pPr>
      <w:rPr>
        <w:rFonts w:ascii="Wingdings" w:hAnsi="Wingdings" w:hint="default"/>
        <w:sz w:val="20"/>
      </w:rPr>
    </w:lvl>
    <w:lvl w:ilvl="7" w:tplc="77B600F2" w:tentative="1">
      <w:start w:val="1"/>
      <w:numFmt w:val="bullet"/>
      <w:lvlText w:val=""/>
      <w:lvlJc w:val="left"/>
      <w:pPr>
        <w:tabs>
          <w:tab w:val="num" w:pos="5760"/>
        </w:tabs>
        <w:ind w:left="5760" w:hanging="360"/>
      </w:pPr>
      <w:rPr>
        <w:rFonts w:ascii="Wingdings" w:hAnsi="Wingdings" w:hint="default"/>
        <w:sz w:val="20"/>
      </w:rPr>
    </w:lvl>
    <w:lvl w:ilvl="8" w:tplc="A6D6E37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236550"/>
    <w:multiLevelType w:val="hybridMultilevel"/>
    <w:tmpl w:val="82DA8AFA"/>
    <w:lvl w:ilvl="0" w:tplc="24621D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MTcxMbQ0MDM3MTVQ0lEKTi0uzszPAykwrAUAF99LGywAAAA="/>
  </w:docVars>
  <w:rsids>
    <w:rsidRoot w:val="000A193D"/>
    <w:rsid w:val="000A193D"/>
    <w:rsid w:val="00150695"/>
    <w:rsid w:val="002340BE"/>
    <w:rsid w:val="004058B4"/>
    <w:rsid w:val="00583522"/>
    <w:rsid w:val="005D0583"/>
    <w:rsid w:val="0062178C"/>
    <w:rsid w:val="006441AB"/>
    <w:rsid w:val="0072124D"/>
    <w:rsid w:val="007F019C"/>
    <w:rsid w:val="008619C6"/>
    <w:rsid w:val="008B4992"/>
    <w:rsid w:val="009060D6"/>
    <w:rsid w:val="00A25F70"/>
    <w:rsid w:val="00CA2101"/>
    <w:rsid w:val="00DA49AE"/>
    <w:rsid w:val="00EA66E6"/>
    <w:rsid w:val="00EB3403"/>
    <w:rsid w:val="00ED257F"/>
    <w:rsid w:val="00F069DE"/>
    <w:rsid w:val="00F3490C"/>
    <w:rsid w:val="00FB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E6EE3"/>
  <w15:chartTrackingRefBased/>
  <w15:docId w15:val="{5F24F7D2-87AA-480A-88A0-AB011A48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Heading3"/>
    <w:next w:val="Normal"/>
    <w:qFormat/>
    <w:rsid w:val="002340BE"/>
    <w:pPr>
      <w:outlineLvl w:val="0"/>
    </w:pPr>
  </w:style>
  <w:style w:type="paragraph" w:styleId="Heading2">
    <w:name w:val="heading 2"/>
    <w:basedOn w:val="Heading3"/>
    <w:next w:val="Normal"/>
    <w:qFormat/>
    <w:rsid w:val="002340BE"/>
    <w:pPr>
      <w:spacing w:before="0" w:beforeAutospacing="0" w:after="0" w:afterAutospacing="0"/>
      <w:outlineLvl w:val="1"/>
    </w:pPr>
    <w:rPr>
      <w:rFonts w:ascii="Arial" w:hAnsi="Arial" w:cs="Arial"/>
      <w:i/>
      <w:i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Verdana" w:hAnsi="Verdana" w:hint="default"/>
      <w:b w:val="0"/>
      <w:bCs w:val="0"/>
      <w:color w:val="FF6600"/>
      <w:sz w:val="20"/>
      <w:szCs w:val="20"/>
      <w:u w:val="single"/>
    </w:rPr>
  </w:style>
  <w:style w:type="paragraph" w:customStyle="1" w:styleId="section1">
    <w:name w:val="section1"/>
    <w:basedOn w:val="Normal"/>
    <w:pPr>
      <w:spacing w:before="100" w:beforeAutospacing="1" w:after="100" w:afterAutospacing="1"/>
    </w:pPr>
    <w:rPr>
      <w:rFonts w:ascii="Verdana" w:hAnsi="Verdana"/>
      <w:b/>
      <w:bCs/>
      <w:color w:val="CC6633"/>
      <w:spacing w:val="60"/>
      <w:sz w:val="26"/>
      <w:szCs w:val="26"/>
    </w:rPr>
  </w:style>
  <w:style w:type="paragraph" w:styleId="NormalWeb">
    <w:name w:val="Normal (Web)"/>
    <w:basedOn w:val="Normal"/>
    <w:uiPriority w:val="99"/>
    <w:pPr>
      <w:spacing w:before="100" w:beforeAutospacing="1" w:after="100" w:afterAutospacing="1"/>
    </w:pPr>
  </w:style>
  <w:style w:type="character" w:customStyle="1" w:styleId="bodyb1">
    <w:name w:val="bodyb1"/>
    <w:rPr>
      <w:rFonts w:ascii="Verdana" w:hAnsi="Verdana" w:hint="default"/>
      <w:b/>
      <w:bCs/>
      <w:color w:val="000000"/>
      <w:sz w:val="20"/>
      <w:szCs w:val="20"/>
    </w:rPr>
  </w:style>
  <w:style w:type="character" w:customStyle="1" w:styleId="sidemenuhead1">
    <w:name w:val="sidemenuhead1"/>
    <w:rPr>
      <w:rFonts w:ascii="Verdana" w:hAnsi="Verdana" w:hint="default"/>
      <w:b/>
      <w:bCs/>
      <w:color w:val="CC6633"/>
      <w:sz w:val="20"/>
      <w:szCs w:val="20"/>
    </w:rPr>
  </w:style>
  <w:style w:type="character" w:styleId="FollowedHyperlink">
    <w:name w:val="FollowedHyperlink"/>
    <w:semiHidden/>
    <w:rPr>
      <w:color w:val="800080"/>
      <w:u w:val="single"/>
    </w:rPr>
  </w:style>
  <w:style w:type="paragraph" w:styleId="BodyText">
    <w:name w:val="Body Text"/>
    <w:basedOn w:val="Normal"/>
    <w:link w:val="BodyTextChar"/>
    <w:rsid w:val="007F019C"/>
    <w:pPr>
      <w:widowControl w:val="0"/>
      <w:tabs>
        <w:tab w:val="left" w:pos="720"/>
        <w:tab w:val="left" w:pos="1080"/>
        <w:tab w:val="left" w:pos="1530"/>
        <w:tab w:val="left" w:pos="1980"/>
        <w:tab w:val="left" w:pos="4680"/>
        <w:tab w:val="left" w:pos="5040"/>
      </w:tabs>
      <w:jc w:val="center"/>
      <w:outlineLvl w:val="0"/>
    </w:pPr>
    <w:rPr>
      <w:rFonts w:ascii="Tahoma" w:hAnsi="Tahoma" w:cs="Tahoma"/>
      <w:b/>
      <w:snapToGrid w:val="0"/>
      <w:sz w:val="28"/>
      <w:szCs w:val="20"/>
    </w:rPr>
  </w:style>
  <w:style w:type="character" w:customStyle="1" w:styleId="BodyTextChar">
    <w:name w:val="Body Text Char"/>
    <w:link w:val="BodyText"/>
    <w:rsid w:val="007F019C"/>
    <w:rPr>
      <w:rFonts w:ascii="Tahoma" w:hAnsi="Tahoma" w:cs="Tahoma"/>
      <w:b/>
      <w:snapToGrid w:val="0"/>
      <w:sz w:val="28"/>
    </w:rPr>
  </w:style>
  <w:style w:type="character" w:customStyle="1" w:styleId="UnresolvedMention">
    <w:name w:val="Unresolved Mention"/>
    <w:basedOn w:val="DefaultParagraphFont"/>
    <w:uiPriority w:val="99"/>
    <w:semiHidden/>
    <w:unhideWhenUsed/>
    <w:rsid w:val="002340BE"/>
    <w:rPr>
      <w:color w:val="605E5C"/>
      <w:shd w:val="clear" w:color="auto" w:fill="E1DFDD"/>
    </w:rPr>
  </w:style>
  <w:style w:type="paragraph" w:styleId="Title">
    <w:name w:val="Title"/>
    <w:basedOn w:val="NormalWeb"/>
    <w:next w:val="Normal"/>
    <w:link w:val="TitleChar"/>
    <w:uiPriority w:val="10"/>
    <w:qFormat/>
    <w:rsid w:val="002340BE"/>
    <w:pPr>
      <w:jc w:val="center"/>
    </w:pPr>
    <w:rPr>
      <w:rFonts w:ascii="Arial" w:hAnsi="Arial" w:cs="Arial"/>
      <w:b/>
      <w:bCs/>
      <w:sz w:val="36"/>
      <w:szCs w:val="36"/>
      <w:u w:val="single"/>
    </w:rPr>
  </w:style>
  <w:style w:type="character" w:customStyle="1" w:styleId="TitleChar">
    <w:name w:val="Title Char"/>
    <w:basedOn w:val="DefaultParagraphFont"/>
    <w:link w:val="Title"/>
    <w:uiPriority w:val="10"/>
    <w:rsid w:val="002340BE"/>
    <w:rPr>
      <w:rFonts w:ascii="Arial" w:hAnsi="Arial" w:cs="Arial"/>
      <w:b/>
      <w:bCs/>
      <w:sz w:val="36"/>
      <w:szCs w:val="36"/>
      <w:u w:val="single"/>
    </w:rPr>
  </w:style>
  <w:style w:type="paragraph" w:styleId="Header">
    <w:name w:val="header"/>
    <w:basedOn w:val="Normal"/>
    <w:link w:val="HeaderChar"/>
    <w:uiPriority w:val="99"/>
    <w:unhideWhenUsed/>
    <w:rsid w:val="009060D6"/>
    <w:pPr>
      <w:tabs>
        <w:tab w:val="center" w:pos="4680"/>
        <w:tab w:val="right" w:pos="9360"/>
      </w:tabs>
    </w:pPr>
  </w:style>
  <w:style w:type="character" w:customStyle="1" w:styleId="HeaderChar">
    <w:name w:val="Header Char"/>
    <w:basedOn w:val="DefaultParagraphFont"/>
    <w:link w:val="Header"/>
    <w:uiPriority w:val="99"/>
    <w:rsid w:val="009060D6"/>
    <w:rPr>
      <w:sz w:val="24"/>
      <w:szCs w:val="24"/>
    </w:rPr>
  </w:style>
  <w:style w:type="paragraph" w:styleId="Footer">
    <w:name w:val="footer"/>
    <w:basedOn w:val="Normal"/>
    <w:link w:val="FooterChar"/>
    <w:uiPriority w:val="99"/>
    <w:unhideWhenUsed/>
    <w:rsid w:val="009060D6"/>
    <w:pPr>
      <w:tabs>
        <w:tab w:val="center" w:pos="4680"/>
        <w:tab w:val="right" w:pos="9360"/>
      </w:tabs>
    </w:pPr>
  </w:style>
  <w:style w:type="character" w:customStyle="1" w:styleId="FooterChar">
    <w:name w:val="Footer Char"/>
    <w:basedOn w:val="DefaultParagraphFont"/>
    <w:link w:val="Footer"/>
    <w:uiPriority w:val="99"/>
    <w:rsid w:val="009060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B1E57B7E6914498A793F2F135B1F9" ma:contentTypeVersion="4" ma:contentTypeDescription="Create a new document." ma:contentTypeScope="" ma:versionID="3c3aa636e845f86c02105dcee435a74f">
  <xsd:schema xmlns:xsd="http://www.w3.org/2001/XMLSchema" xmlns:xs="http://www.w3.org/2001/XMLSchema" xmlns:p="http://schemas.microsoft.com/office/2006/metadata/properties" xmlns:ns2="652f2984-07a8-441e-8dbd-70b550b10d33" targetNamespace="http://schemas.microsoft.com/office/2006/metadata/properties" ma:root="true" ma:fieldsID="c7eaf9047b8b8f08cc2cffa473b49379" ns2:_="">
    <xsd:import namespace="652f2984-07a8-441e-8dbd-70b550b10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f2984-07a8-441e-8dbd-70b550b1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6E44D-FA5D-4929-A17A-5EEE9F85DE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52EA94-4332-4F3F-80BC-39554E6D3510}">
  <ds:schemaRefs>
    <ds:schemaRef ds:uri="http://schemas.microsoft.com/sharepoint/v3/contenttype/forms"/>
  </ds:schemaRefs>
</ds:datastoreItem>
</file>

<file path=customXml/itemProps3.xml><?xml version="1.0" encoding="utf-8"?>
<ds:datastoreItem xmlns:ds="http://schemas.openxmlformats.org/officeDocument/2006/customXml" ds:itemID="{BA23C6B2-C962-46EF-B082-643938075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f2984-07a8-441e-8dbd-70b550b10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787EB-8F43-4250-843A-1782E441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1029</Words>
  <Characters>5713</Characters>
  <Application>Microsoft Office Word</Application>
  <DocSecurity>0</DocSecurity>
  <Lines>126</Lines>
  <Paragraphs>67</Paragraphs>
  <ScaleCrop>false</ScaleCrop>
  <HeadingPairs>
    <vt:vector size="2" baseType="variant">
      <vt:variant>
        <vt:lpstr>Title</vt:lpstr>
      </vt:variant>
      <vt:variant>
        <vt:i4>1</vt:i4>
      </vt:variant>
    </vt:vector>
  </HeadingPairs>
  <TitlesOfParts>
    <vt:vector size="1" baseType="lpstr">
      <vt:lpstr>Cryogenic Liquid Safety</vt:lpstr>
    </vt:vector>
  </TitlesOfParts>
  <Company>WSU</Company>
  <LinksUpToDate>false</LinksUpToDate>
  <CharactersWithSpaces>6675</CharactersWithSpaces>
  <SharedDoc>false</SharedDoc>
  <HLinks>
    <vt:vector size="12" baseType="variant">
      <vt:variant>
        <vt:i4>6815805</vt:i4>
      </vt:variant>
      <vt:variant>
        <vt:i4>3</vt:i4>
      </vt:variant>
      <vt:variant>
        <vt:i4>0</vt:i4>
      </vt:variant>
      <vt:variant>
        <vt:i4>5</vt:i4>
      </vt:variant>
      <vt:variant>
        <vt:lpwstr>http://www.oehs.wayne.edu/</vt:lpwstr>
      </vt:variant>
      <vt:variant>
        <vt:lpwstr/>
      </vt:variant>
      <vt:variant>
        <vt:i4>6291538</vt:i4>
      </vt:variant>
      <vt:variant>
        <vt:i4>0</vt:i4>
      </vt:variant>
      <vt:variant>
        <vt:i4>0</vt:i4>
      </vt:variant>
      <vt:variant>
        <vt:i4>5</vt:i4>
      </vt:variant>
      <vt:variant>
        <vt:lpwstr>mailto:oehs@wayne.edu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Cryogenic Liquid Safety</dc:title>
  <dc:subject>hazards and safe handling of cryogenic liquids</dc:subject>
  <dc:creator>Elena</dc:creator>
  <cp:keywords>cryogenic liquids</cp:keywords>
  <dc:description/>
  <cp:lastModifiedBy>Linda  marie ritter</cp:lastModifiedBy>
  <cp:revision>13</cp:revision>
  <cp:lastPrinted>2004-09-15T19:56:00Z</cp:lastPrinted>
  <dcterms:created xsi:type="dcterms:W3CDTF">2020-04-01T20:44:00Z</dcterms:created>
  <dcterms:modified xsi:type="dcterms:W3CDTF">2020-04-03T13:46:00Z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